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6A5" w:rsidRPr="00103CC4" w:rsidRDefault="001926A5" w:rsidP="001926A5">
      <w:pPr>
        <w:jc w:val="both"/>
        <w:rPr>
          <w:rFonts w:ascii="SkolaSerifCnOffc" w:hAnsi="SkolaSerifCnOffc"/>
          <w:noProof/>
          <w:lang w:val="mk-MK"/>
        </w:rPr>
      </w:pPr>
      <w:r w:rsidRPr="00103CC4">
        <w:rPr>
          <w:rFonts w:ascii="SkolaSerifCnOffc" w:hAnsi="SkolaSerifCnOffc"/>
          <w:noProof/>
          <w:lang w:val="mk-MK"/>
        </w:rPr>
        <w:t xml:space="preserve">Во согласност со Законот за високото образование (Службен весник на РСМ бр. 82 од 8.5.2018 година), Правилникот за условите, критериумите и правилата за запишување и студирање на трет циклус студии – докторски студии на Универзитетот „Св. Кирил и Методиј“ во Скопје (Универзитетски гласник бр. 530 од 31 декември 2020 година), Одлуката на Ректорската управа арх. бр. 02-363/18, донесена на 279. седница одржана нa 14.3.2023 година, и Одлуката од Владата на Република Северна Македонија за давање согласност на конкурсите за запишување на студии од трет циклус на јавните високообразовни установи бр. 41-6107/8 од 1.8.2023 година (Службен весник бр. 167/2023), Универзитетот „Св. Кирил и Методиј“ во Скопје објавува </w:t>
      </w:r>
    </w:p>
    <w:p w:rsidR="001926A5" w:rsidRPr="00103CC4" w:rsidRDefault="001926A5" w:rsidP="006C72C2">
      <w:pPr>
        <w:jc w:val="center"/>
        <w:rPr>
          <w:rFonts w:ascii="SkolaSerifCnOffc" w:hAnsi="SkolaSerifCnOffc"/>
          <w:b/>
          <w:noProof/>
          <w:lang w:val="mk-MK"/>
        </w:rPr>
      </w:pPr>
      <w:r w:rsidRPr="00103CC4">
        <w:rPr>
          <w:rFonts w:ascii="SkolaSerifCnOffc" w:hAnsi="SkolaSerifCnOffc"/>
          <w:b/>
          <w:noProof/>
          <w:lang w:val="mk-MK"/>
        </w:rPr>
        <w:t xml:space="preserve">К О Н К У Р С за запишување студенти на трет циклус студии – докторски студии </w:t>
      </w:r>
      <w:r w:rsidR="00516B47">
        <w:rPr>
          <w:rFonts w:ascii="SkolaSerifCnOffc" w:hAnsi="SkolaSerifCnOffc"/>
          <w:b/>
          <w:noProof/>
          <w:lang w:val="mk-MK"/>
        </w:rPr>
        <w:t xml:space="preserve">во ВТОР РОК </w:t>
      </w:r>
      <w:r w:rsidRPr="00103CC4">
        <w:rPr>
          <w:rFonts w:ascii="SkolaSerifCnOffc" w:hAnsi="SkolaSerifCnOffc"/>
          <w:b/>
          <w:noProof/>
          <w:lang w:val="mk-MK"/>
        </w:rPr>
        <w:t>на студиските програми на Универзитетот „Св. Кирил и Методиј“ во Скопје, во академската 2023/2024 година</w:t>
      </w:r>
    </w:p>
    <w:tbl>
      <w:tblPr>
        <w:tblStyle w:val="TableGrid"/>
        <w:tblW w:w="0" w:type="auto"/>
        <w:tblLook w:val="04A0" w:firstRow="1" w:lastRow="0" w:firstColumn="1" w:lastColumn="0" w:noHBand="0" w:noVBand="1"/>
      </w:tblPr>
      <w:tblGrid>
        <w:gridCol w:w="2337"/>
        <w:gridCol w:w="2337"/>
        <w:gridCol w:w="2409"/>
      </w:tblGrid>
      <w:tr w:rsidR="00426668" w:rsidRPr="00103CC4" w:rsidTr="006C72C2">
        <w:tc>
          <w:tcPr>
            <w:tcW w:w="7083" w:type="dxa"/>
            <w:gridSpan w:val="3"/>
            <w:shd w:val="clear" w:color="auto" w:fill="9CC2E5" w:themeFill="accent1" w:themeFillTint="99"/>
          </w:tcPr>
          <w:p w:rsidR="00426668" w:rsidRPr="00103CC4" w:rsidRDefault="00426668" w:rsidP="001926A5">
            <w:pPr>
              <w:jc w:val="both"/>
              <w:rPr>
                <w:rFonts w:ascii="SkolaSerifCnOffc" w:hAnsi="SkolaSerifCnOffc"/>
                <w:b/>
                <w:noProof/>
                <w:lang w:val="mk-MK"/>
              </w:rPr>
            </w:pPr>
            <w:r w:rsidRPr="00103CC4">
              <w:rPr>
                <w:rFonts w:ascii="SkolaSerifCnOffc" w:hAnsi="SkolaSerifCnOffc"/>
                <w:b/>
                <w:noProof/>
                <w:lang w:val="mk-MK"/>
              </w:rPr>
              <w:t>ГРАДЕЖЕН ФАКУЛТЕТ СКОПЈЕ</w:t>
            </w:r>
          </w:p>
        </w:tc>
      </w:tr>
      <w:tr w:rsidR="00426668" w:rsidRPr="00103CC4" w:rsidTr="006C72C2">
        <w:tc>
          <w:tcPr>
            <w:tcW w:w="2337" w:type="dxa"/>
            <w:shd w:val="clear" w:color="auto" w:fill="BDD6EE" w:themeFill="accent1" w:themeFillTint="66"/>
          </w:tcPr>
          <w:p w:rsidR="00426668" w:rsidRPr="00103CC4" w:rsidRDefault="00426668" w:rsidP="001926A5">
            <w:pPr>
              <w:jc w:val="both"/>
              <w:rPr>
                <w:rFonts w:ascii="SkolaSerifCnOffc" w:hAnsi="SkolaSerifCnOffc"/>
                <w:b/>
                <w:noProof/>
                <w:lang w:val="mk-MK"/>
              </w:rPr>
            </w:pPr>
            <w:r w:rsidRPr="00103CC4">
              <w:rPr>
                <w:rFonts w:ascii="SkolaSerifCnOffc" w:hAnsi="SkolaSerifCnOffc"/>
                <w:b/>
                <w:noProof/>
                <w:lang w:val="mk-MK"/>
              </w:rPr>
              <w:t>студиска програма</w:t>
            </w:r>
          </w:p>
        </w:tc>
        <w:tc>
          <w:tcPr>
            <w:tcW w:w="2337" w:type="dxa"/>
            <w:shd w:val="clear" w:color="auto" w:fill="BDD6EE" w:themeFill="accent1" w:themeFillTint="66"/>
          </w:tcPr>
          <w:p w:rsidR="00426668" w:rsidRPr="00103CC4" w:rsidRDefault="00426668" w:rsidP="001926A5">
            <w:pPr>
              <w:jc w:val="both"/>
              <w:rPr>
                <w:rFonts w:ascii="SkolaSerifCnOffc" w:hAnsi="SkolaSerifCnOffc"/>
                <w:b/>
                <w:noProof/>
                <w:lang w:val="mk-MK"/>
              </w:rPr>
            </w:pPr>
            <w:r w:rsidRPr="00103CC4">
              <w:rPr>
                <w:rFonts w:ascii="SkolaSerifCnOffc" w:hAnsi="SkolaSerifCnOffc"/>
                <w:b/>
                <w:noProof/>
                <w:lang w:val="mk-MK"/>
              </w:rPr>
              <w:t>број на студенти</w:t>
            </w:r>
          </w:p>
        </w:tc>
        <w:tc>
          <w:tcPr>
            <w:tcW w:w="2409" w:type="dxa"/>
            <w:shd w:val="clear" w:color="auto" w:fill="BDD6EE" w:themeFill="accent1" w:themeFillTint="66"/>
          </w:tcPr>
          <w:p w:rsidR="00426668" w:rsidRPr="00103CC4" w:rsidRDefault="00426668" w:rsidP="001926A5">
            <w:pPr>
              <w:jc w:val="both"/>
              <w:rPr>
                <w:rFonts w:ascii="SkolaSerifCnOffc" w:hAnsi="SkolaSerifCnOffc"/>
                <w:b/>
                <w:noProof/>
                <w:lang w:val="mk-MK"/>
              </w:rPr>
            </w:pPr>
            <w:r w:rsidRPr="00103CC4">
              <w:rPr>
                <w:rFonts w:ascii="SkolaSerifCnOffc" w:hAnsi="SkolaSerifCnOffc"/>
                <w:b/>
                <w:noProof/>
                <w:lang w:val="mk-MK"/>
              </w:rPr>
              <w:t>школарина</w:t>
            </w:r>
          </w:p>
        </w:tc>
      </w:tr>
      <w:tr w:rsidR="00426668" w:rsidRPr="00103CC4" w:rsidTr="00426668">
        <w:tc>
          <w:tcPr>
            <w:tcW w:w="2337" w:type="dxa"/>
          </w:tcPr>
          <w:p w:rsidR="00426668" w:rsidRPr="00103CC4" w:rsidRDefault="00426668" w:rsidP="001926A5">
            <w:pPr>
              <w:jc w:val="both"/>
              <w:rPr>
                <w:rFonts w:ascii="SkolaSerifCnOffc" w:hAnsi="SkolaSerifCnOffc"/>
                <w:noProof/>
                <w:lang w:val="mk-MK"/>
              </w:rPr>
            </w:pPr>
            <w:r w:rsidRPr="00103CC4">
              <w:rPr>
                <w:rFonts w:ascii="SkolaSerifCnOffc" w:hAnsi="SkolaSerifCnOffc"/>
                <w:noProof/>
                <w:lang w:val="mk-MK"/>
              </w:rPr>
              <w:t>Градежништво</w:t>
            </w:r>
          </w:p>
          <w:p w:rsidR="00426668" w:rsidRPr="00103CC4" w:rsidRDefault="00426668" w:rsidP="001926A5">
            <w:pPr>
              <w:jc w:val="both"/>
              <w:rPr>
                <w:rFonts w:ascii="SkolaSerifCnOffc" w:hAnsi="SkolaSerifCnOffc"/>
                <w:noProof/>
                <w:lang w:val="mk-MK"/>
              </w:rPr>
            </w:pPr>
            <w:r w:rsidRPr="00103CC4">
              <w:rPr>
                <w:rFonts w:ascii="SkolaSerifCnOffc" w:hAnsi="SkolaSerifCnOffc"/>
                <w:noProof/>
                <w:lang w:val="mk-MK"/>
              </w:rPr>
              <w:t>- конструкции</w:t>
            </w:r>
          </w:p>
          <w:p w:rsidR="00426668" w:rsidRPr="00103CC4" w:rsidRDefault="00426668" w:rsidP="001926A5">
            <w:pPr>
              <w:jc w:val="both"/>
              <w:rPr>
                <w:rFonts w:ascii="SkolaSerifCnOffc" w:hAnsi="SkolaSerifCnOffc"/>
                <w:noProof/>
                <w:lang w:val="mk-MK"/>
              </w:rPr>
            </w:pPr>
            <w:r w:rsidRPr="00103CC4">
              <w:rPr>
                <w:rFonts w:ascii="SkolaSerifCnOffc" w:hAnsi="SkolaSerifCnOffc"/>
                <w:noProof/>
                <w:lang w:val="mk-MK"/>
              </w:rPr>
              <w:t>- хидротехника</w:t>
            </w:r>
          </w:p>
          <w:p w:rsidR="00426668" w:rsidRPr="00103CC4" w:rsidRDefault="00426668" w:rsidP="001926A5">
            <w:pPr>
              <w:jc w:val="both"/>
              <w:rPr>
                <w:rFonts w:ascii="SkolaSerifCnOffc" w:hAnsi="SkolaSerifCnOffc"/>
                <w:noProof/>
                <w:lang w:val="mk-MK"/>
              </w:rPr>
            </w:pPr>
            <w:r w:rsidRPr="00103CC4">
              <w:rPr>
                <w:rFonts w:ascii="SkolaSerifCnOffc" w:hAnsi="SkolaSerifCnOffc"/>
                <w:noProof/>
                <w:lang w:val="mk-MK"/>
              </w:rPr>
              <w:t>- геотехника</w:t>
            </w:r>
          </w:p>
          <w:p w:rsidR="00426668" w:rsidRPr="00103CC4" w:rsidRDefault="00426668" w:rsidP="001926A5">
            <w:pPr>
              <w:jc w:val="both"/>
              <w:rPr>
                <w:rFonts w:ascii="SkolaSerifCnOffc" w:hAnsi="SkolaSerifCnOffc"/>
                <w:noProof/>
                <w:lang w:val="mk-MK"/>
              </w:rPr>
            </w:pPr>
            <w:r w:rsidRPr="00103CC4">
              <w:rPr>
                <w:rFonts w:ascii="SkolaSerifCnOffc" w:hAnsi="SkolaSerifCnOffc"/>
                <w:noProof/>
                <w:lang w:val="mk-MK"/>
              </w:rPr>
              <w:t>- сооб. инженерство</w:t>
            </w:r>
          </w:p>
          <w:p w:rsidR="00426668" w:rsidRPr="00103CC4" w:rsidRDefault="00426668" w:rsidP="001926A5">
            <w:pPr>
              <w:jc w:val="both"/>
              <w:rPr>
                <w:rFonts w:ascii="SkolaSerifCnOffc" w:hAnsi="SkolaSerifCnOffc"/>
                <w:noProof/>
                <w:lang w:val="mk-MK"/>
              </w:rPr>
            </w:pPr>
            <w:r w:rsidRPr="00103CC4">
              <w:rPr>
                <w:rFonts w:ascii="SkolaSerifCnOffc" w:hAnsi="SkolaSerifCnOffc"/>
                <w:noProof/>
                <w:lang w:val="mk-MK"/>
              </w:rPr>
              <w:t>- орг., тех. и менаџмент во градежништво</w:t>
            </w:r>
          </w:p>
        </w:tc>
        <w:tc>
          <w:tcPr>
            <w:tcW w:w="2337" w:type="dxa"/>
          </w:tcPr>
          <w:p w:rsidR="00426668" w:rsidRPr="00516B47" w:rsidRDefault="00426668" w:rsidP="00516B47">
            <w:pPr>
              <w:jc w:val="both"/>
              <w:rPr>
                <w:rFonts w:ascii="SkolaSerifCnOffc" w:hAnsi="SkolaSerifCnOffc"/>
                <w:noProof/>
              </w:rPr>
            </w:pPr>
            <w:r w:rsidRPr="00103CC4">
              <w:rPr>
                <w:rFonts w:ascii="SkolaSerifCnOffc" w:hAnsi="SkolaSerifCnOffc"/>
                <w:noProof/>
                <w:lang w:val="mk-MK"/>
              </w:rPr>
              <w:t>3</w:t>
            </w:r>
            <w:r w:rsidR="00516B47">
              <w:rPr>
                <w:rFonts w:ascii="SkolaSerifCnOffc" w:hAnsi="SkolaSerifCnOffc"/>
                <w:noProof/>
              </w:rPr>
              <w:t>1</w:t>
            </w:r>
          </w:p>
        </w:tc>
        <w:tc>
          <w:tcPr>
            <w:tcW w:w="2409" w:type="dxa"/>
          </w:tcPr>
          <w:p w:rsidR="00426668" w:rsidRPr="00103CC4" w:rsidRDefault="00426668" w:rsidP="001926A5">
            <w:pPr>
              <w:jc w:val="both"/>
              <w:rPr>
                <w:rFonts w:ascii="SkolaSerifCnOffc" w:hAnsi="SkolaSerifCnOffc"/>
                <w:noProof/>
                <w:lang w:val="mk-MK"/>
              </w:rPr>
            </w:pPr>
            <w:r w:rsidRPr="00103CC4">
              <w:rPr>
                <w:rFonts w:ascii="SkolaSerifCnOffc" w:hAnsi="SkolaSerifCnOffc"/>
                <w:noProof/>
                <w:lang w:val="mk-MK"/>
              </w:rPr>
              <w:t>5500</w:t>
            </w:r>
          </w:p>
        </w:tc>
      </w:tr>
      <w:tr w:rsidR="00426668" w:rsidRPr="00103CC4" w:rsidTr="00426668">
        <w:tc>
          <w:tcPr>
            <w:tcW w:w="2337" w:type="dxa"/>
          </w:tcPr>
          <w:p w:rsidR="00426668" w:rsidRPr="00103CC4" w:rsidRDefault="00426668" w:rsidP="001926A5">
            <w:pPr>
              <w:jc w:val="both"/>
              <w:rPr>
                <w:rFonts w:ascii="SkolaSerifCnOffc" w:hAnsi="SkolaSerifCnOffc"/>
                <w:noProof/>
                <w:lang w:val="mk-MK"/>
              </w:rPr>
            </w:pPr>
            <w:r w:rsidRPr="00103CC4">
              <w:rPr>
                <w:rFonts w:ascii="SkolaSerifCnOffc" w:hAnsi="SkolaSerifCnOffc"/>
                <w:noProof/>
                <w:lang w:val="mk-MK"/>
              </w:rPr>
              <w:t>Геодезија</w:t>
            </w:r>
          </w:p>
        </w:tc>
        <w:tc>
          <w:tcPr>
            <w:tcW w:w="2337" w:type="dxa"/>
          </w:tcPr>
          <w:p w:rsidR="00426668" w:rsidRPr="00103CC4" w:rsidRDefault="00426668" w:rsidP="001926A5">
            <w:pPr>
              <w:jc w:val="both"/>
              <w:rPr>
                <w:rFonts w:ascii="SkolaSerifCnOffc" w:hAnsi="SkolaSerifCnOffc"/>
                <w:noProof/>
                <w:lang w:val="mk-MK"/>
              </w:rPr>
            </w:pPr>
            <w:r w:rsidRPr="00103CC4">
              <w:rPr>
                <w:rFonts w:ascii="SkolaSerifCnOffc" w:hAnsi="SkolaSerifCnOffc"/>
                <w:noProof/>
                <w:lang w:val="mk-MK"/>
              </w:rPr>
              <w:t>3</w:t>
            </w:r>
          </w:p>
        </w:tc>
        <w:tc>
          <w:tcPr>
            <w:tcW w:w="2409" w:type="dxa"/>
          </w:tcPr>
          <w:p w:rsidR="00426668" w:rsidRPr="00103CC4" w:rsidRDefault="00426668" w:rsidP="001926A5">
            <w:pPr>
              <w:jc w:val="both"/>
              <w:rPr>
                <w:rFonts w:ascii="SkolaSerifCnOffc" w:hAnsi="SkolaSerifCnOffc"/>
                <w:noProof/>
                <w:lang w:val="mk-MK"/>
              </w:rPr>
            </w:pPr>
            <w:r w:rsidRPr="00103CC4">
              <w:rPr>
                <w:rFonts w:ascii="SkolaSerifCnOffc" w:hAnsi="SkolaSerifCnOffc"/>
                <w:noProof/>
                <w:lang w:val="mk-MK"/>
              </w:rPr>
              <w:t>4500</w:t>
            </w:r>
          </w:p>
        </w:tc>
      </w:tr>
    </w:tbl>
    <w:p w:rsidR="006F3C39" w:rsidRPr="00103CC4" w:rsidRDefault="006F3C39" w:rsidP="001926A5">
      <w:pPr>
        <w:jc w:val="both"/>
        <w:rPr>
          <w:rFonts w:ascii="SkolaSerifCnOffc" w:hAnsi="SkolaSerifCnOffc"/>
          <w:b/>
          <w:noProof/>
          <w:lang w:val="mk-MK"/>
        </w:rPr>
      </w:pPr>
      <w:r w:rsidRPr="00103CC4">
        <w:rPr>
          <w:rFonts w:ascii="SkolaSerifCnOffc" w:hAnsi="SkolaSerifCnOffc"/>
          <w:b/>
          <w:noProof/>
          <w:lang w:val="mk-MK"/>
        </w:rPr>
        <w:t xml:space="preserve">Услови и начин на запишување студенти: </w:t>
      </w:r>
    </w:p>
    <w:p w:rsidR="006F3C39" w:rsidRPr="00103CC4" w:rsidRDefault="006F3C39" w:rsidP="001926A5">
      <w:pPr>
        <w:jc w:val="both"/>
        <w:rPr>
          <w:rFonts w:ascii="SkolaSerifCnOffc" w:hAnsi="SkolaSerifCnOffc"/>
          <w:b/>
          <w:noProof/>
          <w:lang w:val="mk-MK"/>
        </w:rPr>
      </w:pPr>
      <w:r w:rsidRPr="00103CC4">
        <w:rPr>
          <w:rFonts w:ascii="SkolaSerifCnOffc" w:hAnsi="SkolaSerifCnOffc"/>
          <w:b/>
          <w:noProof/>
          <w:lang w:val="mk-MK"/>
        </w:rPr>
        <w:t xml:space="preserve">На докторски студии можат да се запишат лица кои завршиле соодветни академски студии и кои ги исполнуваат следниве услови: </w:t>
      </w:r>
    </w:p>
    <w:p w:rsidR="006F3C39" w:rsidRPr="00103CC4" w:rsidRDefault="006F3C39" w:rsidP="001926A5">
      <w:pPr>
        <w:jc w:val="both"/>
        <w:rPr>
          <w:rFonts w:ascii="SkolaSerifCnOffc" w:hAnsi="SkolaSerifCnOffc"/>
          <w:noProof/>
          <w:lang w:val="mk-MK"/>
        </w:rPr>
      </w:pPr>
      <w:r w:rsidRPr="00103CC4">
        <w:rPr>
          <w:rFonts w:ascii="SkolaSerifCnOffc" w:hAnsi="SkolaSerifCnOffc"/>
          <w:noProof/>
          <w:lang w:val="mk-MK"/>
        </w:rPr>
        <w:t xml:space="preserve">− завршени втор циклус академски студии со стекнати најмалку 300 ЕКТС-кредити од првиот и вториот циклус студии збирно; </w:t>
      </w:r>
    </w:p>
    <w:p w:rsidR="006F3C39" w:rsidRPr="00103CC4" w:rsidRDefault="006F3C39" w:rsidP="001926A5">
      <w:pPr>
        <w:jc w:val="both"/>
        <w:rPr>
          <w:rFonts w:ascii="SkolaSerifCnOffc" w:hAnsi="SkolaSerifCnOffc"/>
          <w:noProof/>
          <w:lang w:val="mk-MK"/>
        </w:rPr>
      </w:pPr>
      <w:r w:rsidRPr="00103CC4">
        <w:rPr>
          <w:rFonts w:ascii="SkolaSerifCnOffc" w:hAnsi="SkolaSerifCnOffc"/>
          <w:noProof/>
          <w:lang w:val="mk-MK"/>
        </w:rPr>
        <w:t xml:space="preserve">− завршени постдипломски студии на студиските програми пред воведувањето на европскиот кредит-трансфер систем, на кои им се признаваат 60 кредити за организирана академска обука и предавања и друг вид комуникациски активности; </w:t>
      </w:r>
    </w:p>
    <w:p w:rsidR="006F3C39" w:rsidRPr="00103CC4" w:rsidRDefault="006F3C39" w:rsidP="001926A5">
      <w:pPr>
        <w:jc w:val="both"/>
        <w:rPr>
          <w:rFonts w:ascii="SkolaSerifCnOffc" w:hAnsi="SkolaSerifCnOffc"/>
          <w:noProof/>
          <w:lang w:val="mk-MK"/>
        </w:rPr>
      </w:pPr>
      <w:r w:rsidRPr="00103CC4">
        <w:rPr>
          <w:rFonts w:ascii="SkolaSerifCnOffc" w:hAnsi="SkolaSerifCnOffc"/>
          <w:noProof/>
          <w:lang w:val="mk-MK"/>
        </w:rPr>
        <w:t xml:space="preserve">− стекната стручна подготовка според студиски програми за регулирани професии, со стекнати најмалку 300 ЕКТС-кредити, или со завршени интегрирани студии со 360 кредити; </w:t>
      </w:r>
    </w:p>
    <w:p w:rsidR="006F3C39" w:rsidRPr="00103CC4" w:rsidRDefault="006F3C39" w:rsidP="001926A5">
      <w:pPr>
        <w:jc w:val="both"/>
        <w:rPr>
          <w:rFonts w:ascii="SkolaSerifCnOffc" w:hAnsi="SkolaSerifCnOffc"/>
          <w:noProof/>
          <w:lang w:val="mk-MK"/>
        </w:rPr>
      </w:pPr>
      <w:r w:rsidRPr="00103CC4">
        <w:rPr>
          <w:rFonts w:ascii="SkolaSerifCnOffc" w:hAnsi="SkolaSerifCnOffc"/>
          <w:noProof/>
          <w:lang w:val="mk-MK"/>
        </w:rPr>
        <w:t xml:space="preserve">− сертификат/уверение за познавање на англиски јазик. </w:t>
      </w:r>
    </w:p>
    <w:p w:rsidR="001926A5" w:rsidRPr="00103CC4" w:rsidRDefault="001926A5" w:rsidP="001926A5">
      <w:pPr>
        <w:jc w:val="both"/>
        <w:rPr>
          <w:rFonts w:ascii="SkolaSerifCnOffc" w:hAnsi="SkolaSerifCnOffc"/>
          <w:noProof/>
          <w:lang w:val="mk-MK"/>
        </w:rPr>
      </w:pPr>
      <w:r w:rsidRPr="00103CC4">
        <w:rPr>
          <w:rFonts w:ascii="SkolaSerifCnOffc" w:hAnsi="SkolaSerifCnOffc"/>
          <w:noProof/>
          <w:lang w:val="mk-MK"/>
        </w:rPr>
        <w:t xml:space="preserve">- завршени студии од прв циклус од областа со остварен просечен успех од сите предмети од најмалку 7,50; </w:t>
      </w:r>
    </w:p>
    <w:p w:rsidR="001926A5" w:rsidRPr="00103CC4" w:rsidRDefault="001926A5" w:rsidP="001926A5">
      <w:pPr>
        <w:jc w:val="both"/>
        <w:rPr>
          <w:rFonts w:ascii="SkolaSerifCnOffc" w:hAnsi="SkolaSerifCnOffc"/>
          <w:noProof/>
          <w:lang w:val="mk-MK"/>
        </w:rPr>
      </w:pPr>
      <w:r w:rsidRPr="00103CC4">
        <w:rPr>
          <w:rFonts w:ascii="SkolaSerifCnOffc" w:hAnsi="SkolaSerifCnOffc"/>
          <w:noProof/>
          <w:lang w:val="mk-MK"/>
        </w:rPr>
        <w:t xml:space="preserve">- завршени студии од втор циклус од областа со остварен просечен успех од сите предмети од најмалку 7,50 на еден од прворангираните 500 универзитети во светот; </w:t>
      </w:r>
    </w:p>
    <w:p w:rsidR="001926A5" w:rsidRPr="00103CC4" w:rsidRDefault="001926A5" w:rsidP="001926A5">
      <w:pPr>
        <w:jc w:val="both"/>
        <w:rPr>
          <w:rFonts w:ascii="SkolaSerifCnOffc" w:hAnsi="SkolaSerifCnOffc"/>
          <w:noProof/>
          <w:lang w:val="mk-MK"/>
        </w:rPr>
      </w:pPr>
      <w:r w:rsidRPr="00103CC4">
        <w:rPr>
          <w:rFonts w:ascii="SkolaSerifCnOffc" w:hAnsi="SkolaSerifCnOffc"/>
          <w:noProof/>
          <w:lang w:val="mk-MK"/>
        </w:rPr>
        <w:t>- најмалку два научни труда од областа на истражување, објавени во национално или меѓународно научно или стручно списание, монографија или меѓународна конференција, од кои најмалку во еден како прв автор, но не постари од пет години од денот на поднесувањето на пријавата за запишување на трет циклус студии.</w:t>
      </w:r>
    </w:p>
    <w:p w:rsidR="006F3C39" w:rsidRPr="00103CC4" w:rsidRDefault="006F3C39" w:rsidP="006F3C39">
      <w:pPr>
        <w:jc w:val="both"/>
        <w:rPr>
          <w:rFonts w:ascii="SkolaSerifCnOffc" w:hAnsi="SkolaSerifCnOffc"/>
          <w:b/>
          <w:noProof/>
          <w:lang w:val="mk-MK"/>
        </w:rPr>
      </w:pPr>
      <w:r w:rsidRPr="00103CC4">
        <w:rPr>
          <w:rFonts w:ascii="SkolaSerifCnOffc" w:hAnsi="SkolaSerifCnOffc"/>
          <w:b/>
          <w:noProof/>
          <w:lang w:val="mk-MK"/>
        </w:rPr>
        <w:lastRenderedPageBreak/>
        <w:t>Прелиминарна листа на примени кандидати</w:t>
      </w:r>
    </w:p>
    <w:p w:rsidR="006F3C39" w:rsidRPr="00103CC4" w:rsidRDefault="006F3C39" w:rsidP="006F3C39">
      <w:pPr>
        <w:jc w:val="both"/>
        <w:rPr>
          <w:rFonts w:ascii="SkolaSerifCnOffc" w:hAnsi="SkolaSerifCnOffc"/>
          <w:noProof/>
          <w:lang w:val="mk-MK"/>
        </w:rPr>
      </w:pPr>
      <w:r w:rsidRPr="00103CC4">
        <w:rPr>
          <w:rFonts w:ascii="SkolaSerifCnOffc" w:hAnsi="SkolaSerifCnOffc"/>
          <w:noProof/>
          <w:lang w:val="mk-MK"/>
        </w:rPr>
        <w:t xml:space="preserve"> По завршувањето на Конкурсот, </w:t>
      </w:r>
      <w:r w:rsidR="006C72C2" w:rsidRPr="00103CC4">
        <w:rPr>
          <w:rFonts w:ascii="SkolaSerifCnOffc" w:hAnsi="SkolaSerifCnOffc"/>
          <w:noProof/>
        </w:rPr>
        <w:t>ce</w:t>
      </w:r>
      <w:r w:rsidRPr="00103CC4">
        <w:rPr>
          <w:rFonts w:ascii="SkolaSerifCnOffc" w:hAnsi="SkolaSerifCnOffc"/>
          <w:noProof/>
          <w:lang w:val="mk-MK"/>
        </w:rPr>
        <w:t xml:space="preserve"> објавува прелиминарната листа на примени кандидати на докторски студии, за секоја студиска програма. За кандидатите кои не ги исполнуваат условите за запишување на докторски студии, се објавува посебна листа. Листите се објавуваат на веб-страницата </w:t>
      </w:r>
      <w:r w:rsidR="006C72C2" w:rsidRPr="00103CC4">
        <w:rPr>
          <w:rFonts w:ascii="SkolaSerifCnOffc" w:hAnsi="SkolaSerifCnOffc"/>
          <w:noProof/>
        </w:rPr>
        <w:t>www.gf.ukim.edu.mk</w:t>
      </w:r>
      <w:r w:rsidRPr="00103CC4">
        <w:rPr>
          <w:rFonts w:ascii="SkolaSerifCnOffc" w:hAnsi="SkolaSerifCnOffc"/>
          <w:noProof/>
          <w:lang w:val="mk-MK"/>
        </w:rPr>
        <w:t>. Прелиминарната листа на примени кандидати и листата на кандидати кои не ги исполнуваат условите се утврдуваат од страна на советот на студиската програма. Кандидатите имаат право на приговор по листата во рок од 36 часа. Приговорот се поднесува во писмена форма до советот на студиската програма</w:t>
      </w:r>
      <w:r w:rsidR="006C72C2" w:rsidRPr="00103CC4">
        <w:rPr>
          <w:rFonts w:ascii="SkolaSerifCnOffc" w:hAnsi="SkolaSerifCnOffc"/>
          <w:noProof/>
        </w:rPr>
        <w:t xml:space="preserve">, </w:t>
      </w:r>
      <w:r w:rsidR="006C72C2" w:rsidRPr="00103CC4">
        <w:rPr>
          <w:rFonts w:ascii="SkolaSerifCnOffc" w:hAnsi="SkolaSerifCnOffc"/>
          <w:noProof/>
          <w:lang w:val="mk-MK"/>
        </w:rPr>
        <w:t>преку архивата на факултетот</w:t>
      </w:r>
      <w:r w:rsidRPr="00103CC4">
        <w:rPr>
          <w:rFonts w:ascii="SkolaSerifCnOffc" w:hAnsi="SkolaSerifCnOffc"/>
          <w:noProof/>
          <w:lang w:val="mk-MK"/>
        </w:rPr>
        <w:t xml:space="preserve">. Советот на студиската програма донесува конечна одлука во рок од 36 часа. Одлуката на советот на студиската програма е конечна. </w:t>
      </w:r>
    </w:p>
    <w:p w:rsidR="006F3C39" w:rsidRPr="00103CC4" w:rsidRDefault="006F3C39" w:rsidP="006F3C39">
      <w:pPr>
        <w:jc w:val="both"/>
        <w:rPr>
          <w:rFonts w:ascii="SkolaSerifCnOffc" w:hAnsi="SkolaSerifCnOffc"/>
          <w:b/>
          <w:noProof/>
          <w:lang w:val="mk-MK"/>
        </w:rPr>
      </w:pPr>
      <w:r w:rsidRPr="00103CC4">
        <w:rPr>
          <w:rFonts w:ascii="SkolaSerifCnOffc" w:hAnsi="SkolaSerifCnOffc"/>
          <w:b/>
          <w:noProof/>
          <w:lang w:val="mk-MK"/>
        </w:rPr>
        <w:t xml:space="preserve">Конечна листа на примени кандидати </w:t>
      </w:r>
    </w:p>
    <w:p w:rsidR="006F3C39" w:rsidRPr="00103CC4" w:rsidRDefault="006F3C39" w:rsidP="006F3C39">
      <w:pPr>
        <w:jc w:val="both"/>
        <w:rPr>
          <w:rFonts w:ascii="SkolaSerifCnOffc" w:hAnsi="SkolaSerifCnOffc"/>
          <w:noProof/>
          <w:lang w:val="mk-MK"/>
        </w:rPr>
      </w:pPr>
      <w:r w:rsidRPr="00103CC4">
        <w:rPr>
          <w:rFonts w:ascii="SkolaSerifCnOffc" w:hAnsi="SkolaSerifCnOffc"/>
          <w:noProof/>
          <w:lang w:val="mk-MK"/>
        </w:rPr>
        <w:t xml:space="preserve">По завршувањето на постапката по приговорите, советот на студиската програма ја доставува листата на примени кандидати до Универзитетскиот стручен совет за докторски студии. Универзитетскиот стручен совет за докторски студии ја утврдува конечната листа на примени кандидати и ја објавува на </w:t>
      </w:r>
      <w:r w:rsidR="006C72C2" w:rsidRPr="00103CC4">
        <w:rPr>
          <w:rFonts w:ascii="SkolaSerifCnOffc" w:hAnsi="SkolaSerifCnOffc"/>
          <w:noProof/>
          <w:lang w:val="mk-MK"/>
        </w:rPr>
        <w:t>www.ukim.edu.mk</w:t>
      </w:r>
      <w:r w:rsidRPr="00103CC4">
        <w:rPr>
          <w:rFonts w:ascii="SkolaSerifCnOffc" w:hAnsi="SkolaSerifCnOffc"/>
          <w:noProof/>
          <w:lang w:val="mk-MK"/>
        </w:rPr>
        <w:t>. Утврдената листа на примени кандидати е конечна. Одлуката за потврдување на конечната листа на примени кандидати се објавува на веб-страницата на Универзитетот „Св. Кирил и Методиј“ во Скопје: www.ukim.edu.mk.</w:t>
      </w:r>
    </w:p>
    <w:p w:rsidR="00A30D67" w:rsidRPr="00103CC4" w:rsidRDefault="00877164" w:rsidP="001926A5">
      <w:pPr>
        <w:jc w:val="both"/>
        <w:rPr>
          <w:rFonts w:ascii="SkolaSerifCnOffc" w:hAnsi="SkolaSerifCnOffc"/>
          <w:b/>
          <w:noProof/>
          <w:lang w:val="mk-MK"/>
        </w:rPr>
      </w:pPr>
      <w:r w:rsidRPr="00103CC4">
        <w:rPr>
          <w:rFonts w:ascii="SkolaSerifCnOffc" w:hAnsi="SkolaSerifCnOffc"/>
          <w:b/>
          <w:noProof/>
          <w:lang w:val="mk-MK"/>
        </w:rPr>
        <w:t>Рокови за пријавување и запишување на кандидатите</w:t>
      </w:r>
    </w:p>
    <w:tbl>
      <w:tblPr>
        <w:tblStyle w:val="TableGrid"/>
        <w:tblW w:w="0" w:type="auto"/>
        <w:tblLook w:val="04A0" w:firstRow="1" w:lastRow="0" w:firstColumn="1" w:lastColumn="0" w:noHBand="0" w:noVBand="1"/>
      </w:tblPr>
      <w:tblGrid>
        <w:gridCol w:w="3116"/>
        <w:gridCol w:w="3117"/>
      </w:tblGrid>
      <w:tr w:rsidR="00516B47" w:rsidRPr="00103CC4" w:rsidTr="006C72C2">
        <w:tc>
          <w:tcPr>
            <w:tcW w:w="3116" w:type="dxa"/>
            <w:shd w:val="clear" w:color="auto" w:fill="BDD6EE" w:themeFill="accent1" w:themeFillTint="66"/>
          </w:tcPr>
          <w:p w:rsidR="00516B47" w:rsidRPr="00103CC4" w:rsidRDefault="00516B47" w:rsidP="001926A5">
            <w:pPr>
              <w:jc w:val="both"/>
              <w:rPr>
                <w:rFonts w:ascii="SkolaSerifCnOffc" w:hAnsi="SkolaSerifCnOffc"/>
                <w:noProof/>
                <w:lang w:val="mk-MK"/>
              </w:rPr>
            </w:pPr>
            <w:r w:rsidRPr="00103CC4">
              <w:rPr>
                <w:rFonts w:ascii="SkolaSerifCnOffc" w:hAnsi="SkolaSerifCnOffc"/>
                <w:b/>
                <w:noProof/>
                <w:lang w:val="mk-MK"/>
              </w:rPr>
              <w:t>Рокови за пријавување и запишување</w:t>
            </w:r>
          </w:p>
        </w:tc>
        <w:tc>
          <w:tcPr>
            <w:tcW w:w="3117" w:type="dxa"/>
            <w:shd w:val="clear" w:color="auto" w:fill="BDD6EE" w:themeFill="accent1" w:themeFillTint="66"/>
          </w:tcPr>
          <w:p w:rsidR="00516B47" w:rsidRPr="00516B47" w:rsidRDefault="00516B47" w:rsidP="001926A5">
            <w:pPr>
              <w:jc w:val="both"/>
              <w:rPr>
                <w:rFonts w:ascii="SkolaSerifCnOffc" w:hAnsi="SkolaSerifCnOffc"/>
                <w:noProof/>
                <w:lang w:val="mk-MK"/>
              </w:rPr>
            </w:pPr>
            <w:r w:rsidRPr="00516B47">
              <w:rPr>
                <w:rFonts w:ascii="SkolaSerifCnOffc" w:hAnsi="SkolaSerifCnOffc"/>
                <w:noProof/>
                <w:lang w:val="mk-MK"/>
              </w:rPr>
              <w:t>втор рок</w:t>
            </w:r>
          </w:p>
        </w:tc>
      </w:tr>
      <w:tr w:rsidR="00516B47" w:rsidRPr="00103CC4" w:rsidTr="006C72C2">
        <w:tc>
          <w:tcPr>
            <w:tcW w:w="3116" w:type="dxa"/>
            <w:shd w:val="clear" w:color="auto" w:fill="BDD6EE" w:themeFill="accent1" w:themeFillTint="66"/>
          </w:tcPr>
          <w:p w:rsidR="00516B47" w:rsidRPr="00103CC4" w:rsidRDefault="00516B47" w:rsidP="001926A5">
            <w:pPr>
              <w:jc w:val="both"/>
              <w:rPr>
                <w:rFonts w:ascii="SkolaSerifCnOffc" w:hAnsi="SkolaSerifCnOffc"/>
                <w:noProof/>
                <w:lang w:val="mk-MK"/>
              </w:rPr>
            </w:pPr>
            <w:r w:rsidRPr="00103CC4">
              <w:rPr>
                <w:rFonts w:ascii="SkolaSerifCnOffc" w:hAnsi="SkolaSerifCnOffc"/>
                <w:noProof/>
                <w:lang w:val="mk-MK"/>
              </w:rPr>
              <w:t>Пријавување</w:t>
            </w:r>
          </w:p>
        </w:tc>
        <w:tc>
          <w:tcPr>
            <w:tcW w:w="3117" w:type="dxa"/>
          </w:tcPr>
          <w:p w:rsidR="00516B47" w:rsidRPr="00516B47" w:rsidRDefault="00516B47" w:rsidP="001926A5">
            <w:pPr>
              <w:jc w:val="both"/>
              <w:rPr>
                <w:rFonts w:ascii="SkolaSerifCnOffc" w:hAnsi="SkolaSerifCnOffc"/>
                <w:noProof/>
                <w:lang w:val="mk-MK"/>
              </w:rPr>
            </w:pPr>
            <w:r w:rsidRPr="00516B47">
              <w:rPr>
                <w:rFonts w:ascii="SkolaSerifCnOffc" w:hAnsi="SkolaSerifCnOffc"/>
                <w:noProof/>
                <w:lang w:val="mk-MK"/>
              </w:rPr>
              <w:t>11.12.2023 - 22.12.2023</w:t>
            </w:r>
          </w:p>
        </w:tc>
      </w:tr>
      <w:tr w:rsidR="00516B47" w:rsidRPr="00103CC4" w:rsidTr="006C72C2">
        <w:tc>
          <w:tcPr>
            <w:tcW w:w="3116" w:type="dxa"/>
            <w:shd w:val="clear" w:color="auto" w:fill="BDD6EE" w:themeFill="accent1" w:themeFillTint="66"/>
          </w:tcPr>
          <w:p w:rsidR="00516B47" w:rsidRPr="00103CC4" w:rsidRDefault="00516B47" w:rsidP="00877164">
            <w:pPr>
              <w:jc w:val="both"/>
              <w:rPr>
                <w:rFonts w:ascii="SkolaSerifCnOffc" w:hAnsi="SkolaSerifCnOffc"/>
                <w:noProof/>
                <w:lang w:val="mk-MK"/>
              </w:rPr>
            </w:pPr>
            <w:r w:rsidRPr="00103CC4">
              <w:rPr>
                <w:rFonts w:ascii="SkolaSerifCnOffc" w:hAnsi="SkolaSerifCnOffc"/>
                <w:noProof/>
                <w:lang w:val="mk-MK"/>
              </w:rPr>
              <w:t>Прелиминарна листа</w:t>
            </w:r>
          </w:p>
        </w:tc>
        <w:tc>
          <w:tcPr>
            <w:tcW w:w="3117" w:type="dxa"/>
          </w:tcPr>
          <w:p w:rsidR="00516B47" w:rsidRPr="00516B47" w:rsidRDefault="00516B47" w:rsidP="001926A5">
            <w:pPr>
              <w:jc w:val="both"/>
              <w:rPr>
                <w:rFonts w:ascii="SkolaSerifCnOffc" w:hAnsi="SkolaSerifCnOffc"/>
                <w:noProof/>
                <w:lang w:val="mk-MK"/>
              </w:rPr>
            </w:pPr>
            <w:r w:rsidRPr="00516B47">
              <w:rPr>
                <w:rFonts w:ascii="SkolaSerifCnOffc" w:hAnsi="SkolaSerifCnOffc"/>
                <w:noProof/>
                <w:lang w:val="mk-MK"/>
              </w:rPr>
              <w:t>28.12.2024</w:t>
            </w:r>
          </w:p>
        </w:tc>
      </w:tr>
      <w:tr w:rsidR="00516B47" w:rsidRPr="00103CC4" w:rsidTr="006C72C2">
        <w:tc>
          <w:tcPr>
            <w:tcW w:w="3116" w:type="dxa"/>
            <w:shd w:val="clear" w:color="auto" w:fill="BDD6EE" w:themeFill="accent1" w:themeFillTint="66"/>
          </w:tcPr>
          <w:p w:rsidR="00516B47" w:rsidRPr="00103CC4" w:rsidRDefault="00516B47" w:rsidP="001926A5">
            <w:pPr>
              <w:jc w:val="both"/>
              <w:rPr>
                <w:rFonts w:ascii="SkolaSerifCnOffc" w:hAnsi="SkolaSerifCnOffc"/>
                <w:noProof/>
                <w:lang w:val="mk-MK"/>
              </w:rPr>
            </w:pPr>
            <w:r w:rsidRPr="00103CC4">
              <w:rPr>
                <w:rFonts w:ascii="SkolaSerifCnOffc" w:hAnsi="SkolaSerifCnOffc"/>
                <w:noProof/>
                <w:lang w:val="mk-MK"/>
              </w:rPr>
              <w:t>Одлучување по приговор</w:t>
            </w:r>
          </w:p>
        </w:tc>
        <w:tc>
          <w:tcPr>
            <w:tcW w:w="3117" w:type="dxa"/>
          </w:tcPr>
          <w:p w:rsidR="00516B47" w:rsidRPr="00516B47" w:rsidRDefault="00516B47" w:rsidP="001926A5">
            <w:pPr>
              <w:jc w:val="both"/>
              <w:rPr>
                <w:rFonts w:ascii="SkolaSerifCnOffc" w:hAnsi="SkolaSerifCnOffc"/>
                <w:noProof/>
                <w:lang w:val="mk-MK"/>
              </w:rPr>
            </w:pPr>
            <w:r w:rsidRPr="00516B47">
              <w:rPr>
                <w:rFonts w:ascii="SkolaSerifCnOffc" w:hAnsi="SkolaSerifCnOffc"/>
                <w:noProof/>
                <w:lang w:val="mk-MK"/>
              </w:rPr>
              <w:t>12.1.2024</w:t>
            </w:r>
          </w:p>
        </w:tc>
      </w:tr>
      <w:tr w:rsidR="00516B47" w:rsidRPr="00103CC4" w:rsidTr="006C72C2">
        <w:tc>
          <w:tcPr>
            <w:tcW w:w="3116" w:type="dxa"/>
            <w:shd w:val="clear" w:color="auto" w:fill="BDD6EE" w:themeFill="accent1" w:themeFillTint="66"/>
          </w:tcPr>
          <w:p w:rsidR="00516B47" w:rsidRPr="00103CC4" w:rsidRDefault="00516B47" w:rsidP="00877164">
            <w:pPr>
              <w:jc w:val="both"/>
              <w:rPr>
                <w:rFonts w:ascii="SkolaSerifCnOffc" w:hAnsi="SkolaSerifCnOffc"/>
                <w:noProof/>
                <w:lang w:val="mk-MK"/>
              </w:rPr>
            </w:pPr>
            <w:r w:rsidRPr="00103CC4">
              <w:rPr>
                <w:rFonts w:ascii="SkolaSerifCnOffc" w:hAnsi="SkolaSerifCnOffc"/>
                <w:noProof/>
                <w:lang w:val="mk-MK"/>
              </w:rPr>
              <w:t>Конечна листа</w:t>
            </w:r>
          </w:p>
        </w:tc>
        <w:tc>
          <w:tcPr>
            <w:tcW w:w="3117" w:type="dxa"/>
          </w:tcPr>
          <w:p w:rsidR="00516B47" w:rsidRPr="00516B47" w:rsidRDefault="00516B47" w:rsidP="001926A5">
            <w:pPr>
              <w:jc w:val="both"/>
              <w:rPr>
                <w:rFonts w:ascii="SkolaSerifCnOffc" w:hAnsi="SkolaSerifCnOffc"/>
                <w:noProof/>
                <w:lang w:val="mk-MK"/>
              </w:rPr>
            </w:pPr>
            <w:r w:rsidRPr="00516B47">
              <w:rPr>
                <w:rFonts w:ascii="SkolaSerifCnOffc" w:hAnsi="SkolaSerifCnOffc"/>
                <w:noProof/>
                <w:lang w:val="mk-MK"/>
              </w:rPr>
              <w:t>22.1.2024</w:t>
            </w:r>
          </w:p>
        </w:tc>
      </w:tr>
      <w:tr w:rsidR="00516B47" w:rsidRPr="00103CC4" w:rsidTr="006C72C2">
        <w:tc>
          <w:tcPr>
            <w:tcW w:w="3116" w:type="dxa"/>
            <w:shd w:val="clear" w:color="auto" w:fill="BDD6EE" w:themeFill="accent1" w:themeFillTint="66"/>
          </w:tcPr>
          <w:p w:rsidR="00516B47" w:rsidRPr="00103CC4" w:rsidRDefault="00516B47" w:rsidP="001926A5">
            <w:pPr>
              <w:jc w:val="both"/>
              <w:rPr>
                <w:rFonts w:ascii="SkolaSerifCnOffc" w:hAnsi="SkolaSerifCnOffc"/>
                <w:noProof/>
                <w:lang w:val="mk-MK"/>
              </w:rPr>
            </w:pPr>
            <w:r w:rsidRPr="00103CC4">
              <w:rPr>
                <w:rFonts w:ascii="SkolaSerifCnOffc" w:hAnsi="SkolaSerifCnOffc"/>
                <w:noProof/>
                <w:lang w:val="mk-MK"/>
              </w:rPr>
              <w:t xml:space="preserve">Запишување </w:t>
            </w:r>
          </w:p>
        </w:tc>
        <w:tc>
          <w:tcPr>
            <w:tcW w:w="3117" w:type="dxa"/>
          </w:tcPr>
          <w:p w:rsidR="00516B47" w:rsidRPr="00516B47" w:rsidRDefault="00516B47" w:rsidP="001926A5">
            <w:pPr>
              <w:jc w:val="both"/>
              <w:rPr>
                <w:rFonts w:ascii="SkolaSerifCnOffc" w:hAnsi="SkolaSerifCnOffc"/>
                <w:noProof/>
                <w:lang w:val="mk-MK"/>
              </w:rPr>
            </w:pPr>
            <w:r w:rsidRPr="00516B47">
              <w:rPr>
                <w:rFonts w:ascii="SkolaSerifCnOffc" w:hAnsi="SkolaSerifCnOffc"/>
                <w:noProof/>
                <w:lang w:val="mk-MK"/>
              </w:rPr>
              <w:t>23.1-31.1.2024</w:t>
            </w:r>
          </w:p>
        </w:tc>
      </w:tr>
    </w:tbl>
    <w:p w:rsidR="00877164" w:rsidRPr="00103CC4" w:rsidRDefault="00877164" w:rsidP="001926A5">
      <w:pPr>
        <w:jc w:val="both"/>
        <w:rPr>
          <w:rFonts w:ascii="SkolaSerifCnOffc" w:hAnsi="SkolaSerifCnOffc"/>
          <w:noProof/>
          <w:lang w:val="mk-MK"/>
        </w:rPr>
      </w:pPr>
    </w:p>
    <w:p w:rsidR="00877164" w:rsidRPr="00103CC4" w:rsidRDefault="00877164" w:rsidP="00877164">
      <w:pPr>
        <w:jc w:val="both"/>
        <w:rPr>
          <w:rFonts w:ascii="SkolaSerifCnOffc" w:hAnsi="SkolaSerifCnOffc"/>
          <w:b/>
          <w:noProof/>
          <w:lang w:val="mk-MK"/>
        </w:rPr>
      </w:pPr>
      <w:r w:rsidRPr="00103CC4">
        <w:rPr>
          <w:rFonts w:ascii="SkolaSerifCnOffc" w:hAnsi="SkolaSerifCnOffc"/>
          <w:b/>
          <w:noProof/>
          <w:lang w:val="mk-MK"/>
        </w:rPr>
        <w:t xml:space="preserve">Начин на пријавување и документи за пријавување </w:t>
      </w:r>
    </w:p>
    <w:p w:rsidR="006C72C2" w:rsidRPr="00103CC4" w:rsidRDefault="00877164" w:rsidP="006C72C2">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SkolaSerifCnOffc" w:hAnsi="SkolaSerifCnOffc"/>
          <w:b/>
          <w:noProof/>
          <w:lang w:val="mk-MK"/>
        </w:rPr>
      </w:pPr>
      <w:r w:rsidRPr="00103CC4">
        <w:rPr>
          <w:rFonts w:ascii="SkolaSerifCnOffc" w:hAnsi="SkolaSerifCnOffc"/>
          <w:b/>
          <w:noProof/>
          <w:lang w:val="mk-MK"/>
        </w:rPr>
        <w:t>Пријавувањето се врши во службата за студентски прашања</w:t>
      </w:r>
      <w:r w:rsidR="006C72C2" w:rsidRPr="00103CC4">
        <w:rPr>
          <w:rFonts w:ascii="SkolaSerifCnOffc" w:hAnsi="SkolaSerifCnOffc"/>
          <w:b/>
          <w:noProof/>
          <w:lang w:val="mk-MK"/>
        </w:rPr>
        <w:t>, од 12 до 14 часот.</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 xml:space="preserve">При пријавувањето за запишување на студиската програма на трет циклус студии-докторски студии, кандидатите ги поднесуваат следниве документи во оригинал или фотокопија заверена на нотар: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1. пријавен лист со назначување на избраната студиска програма за која конкурира</w:t>
      </w:r>
      <w:r w:rsidR="00516B47">
        <w:rPr>
          <w:rFonts w:ascii="SkolaSerifCnOffc" w:hAnsi="SkolaSerifCnOffc"/>
          <w:noProof/>
          <w:lang w:val="mk-MK"/>
        </w:rPr>
        <w:t xml:space="preserve"> (скриптара</w:t>
      </w:r>
      <w:r w:rsidR="006C72C2" w:rsidRPr="00103CC4">
        <w:rPr>
          <w:rFonts w:ascii="SkolaSerifCnOffc" w:hAnsi="SkolaSerifCnOffc"/>
          <w:noProof/>
          <w:lang w:val="mk-MK"/>
        </w:rPr>
        <w:t>)</w:t>
      </w:r>
      <w:r w:rsidRPr="00103CC4">
        <w:rPr>
          <w:rFonts w:ascii="SkolaSerifCnOffc" w:hAnsi="SkolaSerifCnOffc"/>
          <w:noProof/>
          <w:lang w:val="mk-MK"/>
        </w:rPr>
        <w:t xml:space="preserve">;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2. првична согласност на ментор од листата на ментори</w:t>
      </w:r>
      <w:r w:rsidR="006C72C2" w:rsidRPr="00103CC4">
        <w:rPr>
          <w:rFonts w:ascii="SkolaSerifCnOffc" w:hAnsi="SkolaSerifCnOffc"/>
          <w:noProof/>
          <w:lang w:val="mk-MK"/>
        </w:rPr>
        <w:t xml:space="preserve"> (од </w:t>
      </w:r>
      <w:r w:rsidR="00516B47">
        <w:rPr>
          <w:rFonts w:ascii="SkolaSerifCnOffc" w:hAnsi="SkolaSerifCnOffc"/>
          <w:noProof/>
        </w:rPr>
        <w:t>web</w:t>
      </w:r>
      <w:r w:rsidR="006C72C2" w:rsidRPr="00103CC4">
        <w:rPr>
          <w:rFonts w:ascii="SkolaSerifCnOffc" w:hAnsi="SkolaSerifCnOffc"/>
          <w:noProof/>
        </w:rPr>
        <w:t>)</w:t>
      </w:r>
      <w:r w:rsidRPr="00103CC4">
        <w:rPr>
          <w:rFonts w:ascii="SkolaSerifCnOffc" w:hAnsi="SkolaSerifCnOffc"/>
          <w:noProof/>
          <w:lang w:val="mk-MK"/>
        </w:rPr>
        <w:t xml:space="preserve">;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 xml:space="preserve">3. писмо за мотивација со назначување на областа на истражување;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 xml:space="preserve">4. кратка биографија;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5. уверение за положе</w:t>
      </w:r>
      <w:r w:rsidR="006C72C2" w:rsidRPr="00103CC4">
        <w:rPr>
          <w:rFonts w:ascii="SkolaSerifCnOffc" w:hAnsi="SkolaSerifCnOffc"/>
          <w:noProof/>
          <w:lang w:val="mk-MK"/>
        </w:rPr>
        <w:t>ни испити од прв циклус студии (</w:t>
      </w:r>
      <w:r w:rsidRPr="00103CC4">
        <w:rPr>
          <w:rFonts w:ascii="SkolaSerifCnOffc" w:hAnsi="SkolaSerifCnOffc"/>
          <w:noProof/>
          <w:lang w:val="mk-MK"/>
        </w:rPr>
        <w:t>додипломски студии</w:t>
      </w:r>
      <w:r w:rsidR="006C72C2" w:rsidRPr="00103CC4">
        <w:rPr>
          <w:rFonts w:ascii="SkolaSerifCnOffc" w:hAnsi="SkolaSerifCnOffc"/>
          <w:noProof/>
        </w:rPr>
        <w:t>)</w:t>
      </w:r>
      <w:r w:rsidRPr="00103CC4">
        <w:rPr>
          <w:rFonts w:ascii="SkolaSerifCnOffc" w:hAnsi="SkolaSerifCnOffc"/>
          <w:noProof/>
          <w:lang w:val="mk-MK"/>
        </w:rPr>
        <w:t xml:space="preserve">;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 xml:space="preserve">6. уверение за положени испити од втор циклус студии </w:t>
      </w:r>
      <w:r w:rsidR="006C72C2" w:rsidRPr="00103CC4">
        <w:rPr>
          <w:rFonts w:ascii="SkolaSerifCnOffc" w:hAnsi="SkolaSerifCnOffc"/>
          <w:noProof/>
        </w:rPr>
        <w:t>(</w:t>
      </w:r>
      <w:r w:rsidRPr="00103CC4">
        <w:rPr>
          <w:rFonts w:ascii="SkolaSerifCnOffc" w:hAnsi="SkolaSerifCnOffc"/>
          <w:noProof/>
          <w:lang w:val="mk-MK"/>
        </w:rPr>
        <w:t>постдипломски студии</w:t>
      </w:r>
      <w:r w:rsidR="006C72C2" w:rsidRPr="00103CC4">
        <w:rPr>
          <w:rFonts w:ascii="SkolaSerifCnOffc" w:hAnsi="SkolaSerifCnOffc"/>
          <w:noProof/>
        </w:rPr>
        <w:t>)</w:t>
      </w:r>
      <w:r w:rsidRPr="00103CC4">
        <w:rPr>
          <w:rFonts w:ascii="SkolaSerifCnOffc" w:hAnsi="SkolaSerifCnOffc"/>
          <w:noProof/>
          <w:lang w:val="mk-MK"/>
        </w:rPr>
        <w:t xml:space="preserve">;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 xml:space="preserve">7. </w:t>
      </w:r>
      <w:r w:rsidR="006C72C2" w:rsidRPr="00103CC4">
        <w:rPr>
          <w:rFonts w:ascii="SkolaSerifCnOffc" w:hAnsi="SkolaSerifCnOffc"/>
          <w:noProof/>
          <w:lang w:val="mk-MK"/>
        </w:rPr>
        <w:t>фотокопија заверена на нотар од диплома од прв циклус студии (</w:t>
      </w:r>
      <w:r w:rsidRPr="00103CC4">
        <w:rPr>
          <w:rFonts w:ascii="SkolaSerifCnOffc" w:hAnsi="SkolaSerifCnOffc"/>
          <w:noProof/>
          <w:lang w:val="mk-MK"/>
        </w:rPr>
        <w:t>додипломски студии</w:t>
      </w:r>
      <w:r w:rsidR="006C72C2" w:rsidRPr="00103CC4">
        <w:rPr>
          <w:rFonts w:ascii="SkolaSerifCnOffc" w:hAnsi="SkolaSerifCnOffc"/>
          <w:noProof/>
          <w:lang w:val="mk-MK"/>
        </w:rPr>
        <w:t>)</w:t>
      </w:r>
      <w:r w:rsidRPr="00103CC4">
        <w:rPr>
          <w:rFonts w:ascii="SkolaSerifCnOffc" w:hAnsi="SkolaSerifCnOffc"/>
          <w:noProof/>
          <w:lang w:val="mk-MK"/>
        </w:rPr>
        <w:t xml:space="preserve">;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 xml:space="preserve">8. </w:t>
      </w:r>
      <w:r w:rsidR="006C72C2" w:rsidRPr="00103CC4">
        <w:rPr>
          <w:rFonts w:ascii="SkolaSerifCnOffc" w:hAnsi="SkolaSerifCnOffc"/>
          <w:noProof/>
          <w:lang w:val="mk-MK"/>
        </w:rPr>
        <w:t>фотокопија заверена на нотар од диплома</w:t>
      </w:r>
      <w:r w:rsidRPr="00103CC4">
        <w:rPr>
          <w:rFonts w:ascii="SkolaSerifCnOffc" w:hAnsi="SkolaSerifCnOffc"/>
          <w:noProof/>
          <w:lang w:val="mk-MK"/>
        </w:rPr>
        <w:t xml:space="preserve"> од втор циклус студии</w:t>
      </w:r>
      <w:r w:rsidR="006C72C2" w:rsidRPr="00103CC4">
        <w:rPr>
          <w:rFonts w:ascii="SkolaSerifCnOffc" w:hAnsi="SkolaSerifCnOffc"/>
          <w:noProof/>
          <w:lang w:val="mk-MK"/>
        </w:rPr>
        <w:t xml:space="preserve"> (</w:t>
      </w:r>
      <w:r w:rsidRPr="00103CC4">
        <w:rPr>
          <w:rFonts w:ascii="SkolaSerifCnOffc" w:hAnsi="SkolaSerifCnOffc"/>
          <w:noProof/>
          <w:lang w:val="mk-MK"/>
        </w:rPr>
        <w:t>постдипломски студии</w:t>
      </w:r>
      <w:r w:rsidR="006C72C2" w:rsidRPr="00103CC4">
        <w:rPr>
          <w:rFonts w:ascii="SkolaSerifCnOffc" w:hAnsi="SkolaSerifCnOffc"/>
          <w:noProof/>
          <w:lang w:val="mk-MK"/>
        </w:rPr>
        <w:t>)</w:t>
      </w:r>
      <w:r w:rsidRPr="00103CC4">
        <w:rPr>
          <w:rFonts w:ascii="SkolaSerifCnOffc" w:hAnsi="SkolaSerifCnOffc"/>
          <w:noProof/>
          <w:lang w:val="mk-MK"/>
        </w:rPr>
        <w:t xml:space="preserve">;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 xml:space="preserve">9. сертификат/уверение </w:t>
      </w:r>
      <w:r w:rsidR="006C72C2" w:rsidRPr="00103CC4">
        <w:rPr>
          <w:rFonts w:ascii="SkolaSerifCnOffc" w:hAnsi="SkolaSerifCnOffc"/>
          <w:noProof/>
          <w:lang w:val="mk-MK"/>
        </w:rPr>
        <w:t xml:space="preserve">за познавање на англиски јазик </w:t>
      </w:r>
      <w:r w:rsidRPr="00103CC4">
        <w:rPr>
          <w:rFonts w:ascii="SkolaSerifCnOffc" w:hAnsi="SkolaSerifCnOffc"/>
          <w:noProof/>
          <w:lang w:val="mk-MK"/>
        </w:rPr>
        <w:t xml:space="preserve">издаден од Филолошкиот факултет „Блаже Конески” во Скопје при Универзитетот „Св. Кирил и Методиј“ во Скопје, за ниво Б2 според Европската јазична рамка на Сoветот на Европа, меѓународен сертификат за истото ниво издаден од официјален европски тестатор, утврден со конкурсот или диплома за претходно стекнато образование – додипломски студии (прв циклус) и/или постдипломски студии (втор циклус) каде што студиската програма се изведувала на англиски јазик.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 xml:space="preserve">10. кандидатите кои своето високо образование, додипломски студии (прв циклус) и постдипломски студии (втор циклус), го завршиле во странство, доставуваат нострифицирани документи, со кои се докажува исполнетоста на условите за запишување на трет циклус студии – докторски студии, како и еквиваленција на оценките, доколку системот на оценување е различен од Република Северна Македонија. </w:t>
      </w:r>
    </w:p>
    <w:p w:rsidR="006C72C2" w:rsidRPr="00103CC4" w:rsidRDefault="006C72C2" w:rsidP="00877164">
      <w:pPr>
        <w:jc w:val="both"/>
        <w:rPr>
          <w:rFonts w:ascii="SkolaSerifCnOffc" w:hAnsi="SkolaSerifCnOffc"/>
          <w:noProof/>
          <w:lang w:val="mk-MK"/>
        </w:rPr>
      </w:pPr>
      <w:r w:rsidRPr="00103CC4">
        <w:rPr>
          <w:rFonts w:ascii="SkolaSerifCnOffc" w:hAnsi="SkolaSerifCnOffc"/>
          <w:noProof/>
          <w:lang w:val="mk-MK"/>
        </w:rPr>
        <w:t>За веродостојноста на документите одговорни се кандидатите кои ги поднсеуваат.</w:t>
      </w:r>
    </w:p>
    <w:p w:rsidR="00877164" w:rsidRPr="00103CC4" w:rsidRDefault="00877164" w:rsidP="00877164">
      <w:pPr>
        <w:jc w:val="both"/>
        <w:rPr>
          <w:rFonts w:ascii="SkolaSerifCnOffc" w:hAnsi="SkolaSerifCnOffc"/>
          <w:b/>
          <w:noProof/>
          <w:lang w:val="mk-MK"/>
        </w:rPr>
      </w:pPr>
      <w:r w:rsidRPr="00103CC4">
        <w:rPr>
          <w:rFonts w:ascii="SkolaSerifCnOffc" w:hAnsi="SkolaSerifCnOffc"/>
          <w:b/>
          <w:noProof/>
          <w:lang w:val="mk-MK"/>
        </w:rPr>
        <w:t xml:space="preserve">Запишување на студентите </w:t>
      </w:r>
    </w:p>
    <w:p w:rsidR="006C72C2" w:rsidRPr="00103CC4" w:rsidRDefault="006C72C2" w:rsidP="006C72C2">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SkolaSerifCnOffc" w:hAnsi="SkolaSerifCnOffc"/>
          <w:b/>
          <w:noProof/>
          <w:lang w:val="mk-MK"/>
        </w:rPr>
      </w:pPr>
      <w:r w:rsidRPr="00103CC4">
        <w:rPr>
          <w:rFonts w:ascii="SkolaSerifCnOffc" w:hAnsi="SkolaSerifCnOffc"/>
          <w:b/>
          <w:noProof/>
          <w:lang w:val="mk-MK"/>
        </w:rPr>
        <w:t xml:space="preserve">Запишувањето се врши </w:t>
      </w:r>
      <w:r w:rsidR="00037ADA" w:rsidRPr="00103CC4">
        <w:rPr>
          <w:rFonts w:ascii="SkolaSerifCnOffc" w:hAnsi="SkolaSerifCnOffc"/>
          <w:b/>
          <w:noProof/>
          <w:lang w:val="mk-MK"/>
        </w:rPr>
        <w:t>на 3</w:t>
      </w:r>
      <w:r w:rsidR="00516B47">
        <w:rPr>
          <w:rFonts w:ascii="SkolaSerifCnOffc" w:hAnsi="SkolaSerifCnOffc"/>
          <w:b/>
          <w:noProof/>
          <w:lang w:val="mk-MK"/>
        </w:rPr>
        <w:t>1.</w:t>
      </w:r>
      <w:r w:rsidR="00037ADA" w:rsidRPr="00103CC4">
        <w:rPr>
          <w:rFonts w:ascii="SkolaSerifCnOffc" w:hAnsi="SkolaSerifCnOffc"/>
          <w:b/>
          <w:noProof/>
          <w:lang w:val="mk-MK"/>
        </w:rPr>
        <w:t>1.202</w:t>
      </w:r>
      <w:r w:rsidR="00516B47">
        <w:rPr>
          <w:rFonts w:ascii="SkolaSerifCnOffc" w:hAnsi="SkolaSerifCnOffc"/>
          <w:b/>
          <w:noProof/>
          <w:lang w:val="mk-MK"/>
        </w:rPr>
        <w:t>4</w:t>
      </w:r>
      <w:bookmarkStart w:id="0" w:name="_GoBack"/>
      <w:bookmarkEnd w:id="0"/>
      <w:r w:rsidR="00037ADA" w:rsidRPr="00103CC4">
        <w:rPr>
          <w:rFonts w:ascii="SkolaSerifCnOffc" w:hAnsi="SkolaSerifCnOffc"/>
          <w:noProof/>
          <w:lang w:val="mk-MK"/>
        </w:rPr>
        <w:t xml:space="preserve"> </w:t>
      </w:r>
      <w:r w:rsidR="00037ADA" w:rsidRPr="00103CC4">
        <w:rPr>
          <w:rFonts w:ascii="SkolaSerifCnOffc" w:hAnsi="SkolaSerifCnOffc"/>
          <w:b/>
          <w:noProof/>
          <w:lang w:val="mk-MK"/>
        </w:rPr>
        <w:t>од 11 часот</w:t>
      </w:r>
      <w:r w:rsidR="00037ADA" w:rsidRPr="00103CC4">
        <w:rPr>
          <w:rFonts w:ascii="SkolaSerifCnOffc" w:hAnsi="SkolaSerifCnOffc"/>
          <w:noProof/>
          <w:lang w:val="mk-MK"/>
        </w:rPr>
        <w:t xml:space="preserve"> </w:t>
      </w:r>
      <w:r w:rsidRPr="00103CC4">
        <w:rPr>
          <w:rFonts w:ascii="SkolaSerifCnOffc" w:hAnsi="SkolaSerifCnOffc"/>
          <w:b/>
          <w:noProof/>
          <w:lang w:val="mk-MK"/>
        </w:rPr>
        <w:t>во салата за конференции, во присуство на членови на советот на докторски студии, примените кандидати и менторите</w:t>
      </w:r>
    </w:p>
    <w:p w:rsidR="00877164" w:rsidRPr="00103CC4" w:rsidRDefault="00037ADA" w:rsidP="00877164">
      <w:pPr>
        <w:jc w:val="both"/>
        <w:rPr>
          <w:rFonts w:ascii="SkolaSerifCnOffc" w:hAnsi="SkolaSerifCnOffc"/>
          <w:noProof/>
          <w:lang w:val="mk-MK"/>
        </w:rPr>
      </w:pPr>
      <w:r w:rsidRPr="00103CC4">
        <w:rPr>
          <w:rFonts w:ascii="SkolaSerifCnOffc" w:hAnsi="SkolaSerifCnOffc"/>
          <w:noProof/>
          <w:lang w:val="mk-MK"/>
        </w:rPr>
        <w:t xml:space="preserve">При запишувањето се доставуваат </w:t>
      </w:r>
      <w:r w:rsidR="00877164" w:rsidRPr="00103CC4">
        <w:rPr>
          <w:rFonts w:ascii="SkolaSerifCnOffc" w:hAnsi="SkolaSerifCnOffc"/>
          <w:noProof/>
          <w:lang w:val="mk-MK"/>
        </w:rPr>
        <w:t xml:space="preserve">следните документи: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 xml:space="preserve">1. индекс </w:t>
      </w:r>
      <w:r w:rsidR="00103CC4" w:rsidRPr="00103CC4">
        <w:rPr>
          <w:rFonts w:ascii="SkolaSerifCnOffc" w:hAnsi="SkolaSerifCnOffc"/>
          <w:noProof/>
          <w:lang w:val="mk-MK"/>
        </w:rPr>
        <w:t>и формулар за запишување (од скриптара)</w:t>
      </w:r>
      <w:r w:rsidRPr="00103CC4">
        <w:rPr>
          <w:rFonts w:ascii="SkolaSerifCnOffc" w:hAnsi="SkolaSerifCnOffc"/>
          <w:noProof/>
          <w:lang w:val="mk-MK"/>
        </w:rPr>
        <w:t xml:space="preserve">; </w:t>
      </w:r>
    </w:p>
    <w:p w:rsidR="00103CC4" w:rsidRPr="00103CC4" w:rsidRDefault="00877164" w:rsidP="00877164">
      <w:pPr>
        <w:jc w:val="both"/>
        <w:rPr>
          <w:rFonts w:ascii="SkolaSerifCnOffc" w:hAnsi="SkolaSerifCnOffc"/>
          <w:noProof/>
          <w:lang w:val="mk-MK"/>
        </w:rPr>
      </w:pPr>
      <w:r w:rsidRPr="00103CC4">
        <w:rPr>
          <w:rFonts w:ascii="SkolaSerifCnOffc" w:hAnsi="SkolaSerifCnOffc"/>
          <w:noProof/>
          <w:lang w:val="mk-MK"/>
        </w:rPr>
        <w:t xml:space="preserve">2. две фотографии (две фотографии со димензии 3,5 х 4,5 и една со димензии 2 х 3);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 xml:space="preserve">3. конечна согласност од менторот;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 xml:space="preserve">4. пријава за избор на предмети од академска обука;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 xml:space="preserve">5. договор за студирање;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6. потврда за уплатена прва рата од школарината</w:t>
      </w:r>
      <w:r w:rsidR="00037ADA" w:rsidRPr="00103CC4">
        <w:rPr>
          <w:rFonts w:ascii="SkolaSerifCnOffc" w:hAnsi="SkolaSerifCnOffc"/>
          <w:noProof/>
          <w:lang w:val="mk-MK"/>
        </w:rPr>
        <w:t xml:space="preserve"> (917 евра во денарска противвредност</w:t>
      </w:r>
      <w:r w:rsidR="00103CC4" w:rsidRPr="00103CC4">
        <w:rPr>
          <w:rFonts w:ascii="SkolaSerifCnOffc" w:hAnsi="SkolaSerifCnOffc"/>
          <w:noProof/>
          <w:lang w:val="mk-MK"/>
        </w:rPr>
        <w:t>) на жиро сметката на Градежен факултет</w:t>
      </w:r>
      <w:r w:rsidRPr="00103CC4">
        <w:rPr>
          <w:rFonts w:ascii="SkolaSerifCnOffc" w:hAnsi="SkolaSerifCnOffc"/>
          <w:noProof/>
          <w:lang w:val="mk-MK"/>
        </w:rPr>
        <w:t xml:space="preserve">;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7. потврда за уплат</w:t>
      </w:r>
      <w:r w:rsidR="00103CC4" w:rsidRPr="00103CC4">
        <w:rPr>
          <w:rFonts w:ascii="SkolaSerifCnOffc" w:hAnsi="SkolaSerifCnOffc"/>
          <w:noProof/>
          <w:lang w:val="mk-MK"/>
        </w:rPr>
        <w:t xml:space="preserve">ена еднократна школарина од </w:t>
      </w:r>
      <w:r w:rsidRPr="00103CC4">
        <w:rPr>
          <w:rFonts w:ascii="SkolaSerifCnOffc" w:hAnsi="SkolaSerifCnOffc"/>
          <w:noProof/>
          <w:lang w:val="mk-MK"/>
        </w:rPr>
        <w:t xml:space="preserve">250 евра во денарска противвредност </w:t>
      </w:r>
      <w:r w:rsidR="00103CC4" w:rsidRPr="00103CC4">
        <w:rPr>
          <w:rFonts w:ascii="SkolaSerifCnOffc" w:hAnsi="SkolaSerifCnOffc"/>
          <w:noProof/>
          <w:lang w:val="mk-MK"/>
        </w:rPr>
        <w:t>за</w:t>
      </w:r>
      <w:r w:rsidRPr="00103CC4">
        <w:rPr>
          <w:rFonts w:ascii="SkolaSerifCnOffc" w:hAnsi="SkolaSerifCnOffc"/>
          <w:noProof/>
          <w:lang w:val="mk-MK"/>
        </w:rPr>
        <w:t xml:space="preserve"> Универзитетската школа за докторски студии;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8. образец за согласност на студентот за електронска комуникација</w:t>
      </w:r>
      <w:r w:rsidR="00103CC4" w:rsidRPr="00103CC4">
        <w:rPr>
          <w:rFonts w:ascii="SkolaSerifCnOffc" w:hAnsi="SkolaSerifCnOffc"/>
          <w:noProof/>
          <w:lang w:val="mk-MK"/>
        </w:rPr>
        <w:t xml:space="preserve"> (од </w:t>
      </w:r>
      <w:r w:rsidR="00103CC4" w:rsidRPr="00103CC4">
        <w:rPr>
          <w:rFonts w:ascii="SkolaSerifCnOffc" w:hAnsi="SkolaSerifCnOffc"/>
          <w:noProof/>
        </w:rPr>
        <w:t>web)</w:t>
      </w:r>
      <w:r w:rsidRPr="00103CC4">
        <w:rPr>
          <w:rFonts w:ascii="SkolaSerifCnOffc" w:hAnsi="SkolaSerifCnOffc"/>
          <w:noProof/>
          <w:lang w:val="mk-MK"/>
        </w:rPr>
        <w:t xml:space="preserve">. </w:t>
      </w:r>
    </w:p>
    <w:p w:rsidR="00103CC4" w:rsidRPr="00103CC4" w:rsidRDefault="00103CC4" w:rsidP="00877164">
      <w:pPr>
        <w:jc w:val="both"/>
        <w:rPr>
          <w:rFonts w:ascii="SkolaSerifCnOffc" w:hAnsi="SkolaSerifCnOffc"/>
          <w:noProof/>
          <w:lang w:val="mk-MK"/>
        </w:rPr>
      </w:pPr>
      <w:r w:rsidRPr="00103CC4">
        <w:rPr>
          <w:rFonts w:ascii="SkolaSerifCnOffc" w:hAnsi="SkolaSerifCnOffc"/>
          <w:noProof/>
        </w:rPr>
        <w:t xml:space="preserve">9. </w:t>
      </w:r>
      <w:r w:rsidRPr="00103CC4">
        <w:rPr>
          <w:rFonts w:ascii="SkolaSerifCnOffc" w:hAnsi="SkolaSerifCnOffc"/>
          <w:noProof/>
          <w:lang w:val="mk-MK"/>
        </w:rPr>
        <w:t>статистички образец ВОИ70А (од студетска служба)</w:t>
      </w:r>
    </w:p>
    <w:p w:rsidR="00103CC4" w:rsidRPr="00103CC4" w:rsidRDefault="00103CC4" w:rsidP="00877164">
      <w:pPr>
        <w:jc w:val="both"/>
        <w:rPr>
          <w:rFonts w:ascii="SkolaSerifCnOffc" w:hAnsi="SkolaSerifCnOffc"/>
          <w:noProof/>
          <w:lang w:val="mk-MK"/>
        </w:rPr>
      </w:pPr>
      <w:r w:rsidRPr="00103CC4">
        <w:rPr>
          <w:rFonts w:ascii="SkolaSerifCnOffc" w:hAnsi="SkolaSerifCnOffc"/>
          <w:noProof/>
          <w:lang w:val="mk-MK"/>
        </w:rPr>
        <w:t>10. оригинални извод од матична книга на родени и доказ за државјанство</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 xml:space="preserve">Школарината се плаќа на 6 еднакви рати, на почетокот на секој семестар, во денарска противвредност. Taa се уплаќа на сметка на </w:t>
      </w:r>
      <w:r w:rsidR="00103CC4" w:rsidRPr="00103CC4">
        <w:rPr>
          <w:rFonts w:ascii="SkolaSerifCnOffc" w:hAnsi="SkolaSerifCnOffc"/>
          <w:noProof/>
          <w:lang w:val="mk-MK"/>
        </w:rPr>
        <w:t>Градежен факултет Скопје</w:t>
      </w:r>
      <w:r w:rsidRPr="00103CC4">
        <w:rPr>
          <w:rFonts w:ascii="SkolaSerifCnOffc" w:hAnsi="SkolaSerifCnOffc"/>
          <w:noProof/>
          <w:lang w:val="mk-MK"/>
        </w:rPr>
        <w:t xml:space="preserve">. </w:t>
      </w:r>
    </w:p>
    <w:p w:rsidR="00103CC4" w:rsidRPr="00103CC4" w:rsidRDefault="00103CC4" w:rsidP="00103CC4">
      <w:pPr>
        <w:spacing w:after="0" w:line="240" w:lineRule="auto"/>
        <w:rPr>
          <w:rFonts w:ascii="SkolaSerifCnOffc" w:eastAsia="Times New Roman" w:hAnsi="SkolaSerifCnOffc" w:cs="Tahoma"/>
          <w:b/>
          <w:bCs/>
          <w:color w:val="000000"/>
          <w:sz w:val="20"/>
          <w:szCs w:val="20"/>
        </w:rPr>
      </w:pPr>
      <w:proofErr w:type="spellStart"/>
      <w:r w:rsidRPr="00103CC4">
        <w:rPr>
          <w:rFonts w:ascii="SkolaSerifCnOffc" w:eastAsia="Times New Roman" w:hAnsi="SkolaSerifCnOffc" w:cs="Tahoma"/>
          <w:b/>
          <w:bCs/>
          <w:color w:val="000000"/>
          <w:sz w:val="20"/>
          <w:szCs w:val="20"/>
        </w:rPr>
        <w:t>Студенти</w:t>
      </w:r>
      <w:proofErr w:type="spellEnd"/>
      <w:r w:rsidRPr="00103CC4">
        <w:rPr>
          <w:rFonts w:ascii="SkolaSerifCnOffc" w:eastAsia="Times New Roman" w:hAnsi="SkolaSerifCnOffc" w:cs="Tahoma"/>
          <w:b/>
          <w:bCs/>
          <w:color w:val="000000"/>
          <w:sz w:val="20"/>
          <w:szCs w:val="20"/>
        </w:rPr>
        <w:t xml:space="preserve">, </w:t>
      </w:r>
      <w:r w:rsidRPr="00103CC4">
        <w:rPr>
          <w:rFonts w:ascii="SkolaSerifCnOffc" w:eastAsia="Times New Roman" w:hAnsi="SkolaSerifCnOffc" w:cs="Tahoma"/>
          <w:b/>
          <w:bCs/>
          <w:color w:val="000000"/>
          <w:sz w:val="20"/>
          <w:szCs w:val="20"/>
          <w:lang w:val="mk-MK"/>
        </w:rPr>
        <w:t>ве молиме</w:t>
      </w:r>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задолжително</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користете</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го</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Календарот</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на</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активности</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каде</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што</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ги</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имате</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сите</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информации</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во</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врска</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термините</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кои</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треба</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да</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ги</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почитувате</w:t>
      </w:r>
      <w:proofErr w:type="spellEnd"/>
      <w:r w:rsidRPr="00103CC4">
        <w:rPr>
          <w:rFonts w:ascii="SkolaSerifCnOffc" w:eastAsia="Times New Roman" w:hAnsi="SkolaSerifCnOffc" w:cs="Tahoma"/>
          <w:b/>
          <w:bCs/>
          <w:color w:val="000000"/>
          <w:sz w:val="20"/>
          <w:szCs w:val="20"/>
        </w:rPr>
        <w:t>:</w:t>
      </w:r>
    </w:p>
    <w:p w:rsidR="00103CC4" w:rsidRPr="00103CC4" w:rsidRDefault="00103CC4" w:rsidP="00103CC4">
      <w:pPr>
        <w:spacing w:after="0" w:line="240" w:lineRule="auto"/>
        <w:rPr>
          <w:rFonts w:ascii="SkolaSerifCnOffc" w:eastAsia="Times New Roman" w:hAnsi="SkolaSerifCnOffc" w:cs="Tahoma"/>
          <w:b/>
          <w:bCs/>
          <w:color w:val="000000"/>
          <w:sz w:val="20"/>
          <w:szCs w:val="20"/>
        </w:rPr>
      </w:pPr>
    </w:p>
    <w:p w:rsidR="00103CC4" w:rsidRPr="00103CC4" w:rsidRDefault="00103CC4" w:rsidP="00103CC4">
      <w:pPr>
        <w:spacing w:after="0" w:line="240" w:lineRule="auto"/>
        <w:rPr>
          <w:rFonts w:ascii="SkolaSerifCnOffc" w:eastAsia="Times New Roman" w:hAnsi="SkolaSerifCnOffc" w:cs="Tahoma"/>
          <w:color w:val="000000"/>
          <w:sz w:val="20"/>
          <w:szCs w:val="20"/>
        </w:rPr>
      </w:pPr>
      <w:r w:rsidRPr="00103CC4">
        <w:rPr>
          <w:rFonts w:ascii="SkolaSerifCnOffc" w:eastAsia="Times New Roman" w:hAnsi="SkolaSerifCnOffc" w:cs="Tahoma"/>
          <w:color w:val="000000"/>
          <w:sz w:val="20"/>
          <w:szCs w:val="20"/>
        </w:rPr>
        <w:t>http://www.ukim.edu.mk/dokumenti_m/Akademski_kalendar_III-2021_22.pdf</w:t>
      </w:r>
    </w:p>
    <w:p w:rsidR="00103CC4" w:rsidRPr="00103CC4" w:rsidRDefault="00103CC4" w:rsidP="00103CC4">
      <w:pPr>
        <w:spacing w:after="0" w:line="240" w:lineRule="auto"/>
        <w:rPr>
          <w:rFonts w:ascii="SkolaSerifCnOffc" w:eastAsia="Times New Roman" w:hAnsi="SkolaSerifCnOffc" w:cs="Tahoma"/>
          <w:color w:val="000000"/>
          <w:sz w:val="20"/>
          <w:szCs w:val="20"/>
        </w:rPr>
      </w:pPr>
    </w:p>
    <w:p w:rsidR="00103CC4" w:rsidRPr="00103CC4" w:rsidRDefault="00103CC4" w:rsidP="00103CC4">
      <w:pPr>
        <w:spacing w:after="0" w:line="240" w:lineRule="auto"/>
        <w:rPr>
          <w:rFonts w:ascii="SkolaSerifCnOffc" w:eastAsia="Times New Roman" w:hAnsi="SkolaSerifCnOffc" w:cs="Tahoma"/>
          <w:color w:val="000000"/>
          <w:sz w:val="20"/>
          <w:szCs w:val="20"/>
        </w:rPr>
      </w:pPr>
      <w:r w:rsidRPr="00103CC4">
        <w:rPr>
          <w:rFonts w:ascii="SkolaSerifCnOffc" w:eastAsia="Times New Roman" w:hAnsi="SkolaSerifCnOffc" w:cs="Tahoma"/>
          <w:color w:val="000000"/>
          <w:sz w:val="20"/>
          <w:szCs w:val="20"/>
        </w:rPr>
        <w:t>УПЛАТИТЕ СЕ ВРШАТ НА ОБРАЗЕЦ ПП-50</w:t>
      </w:r>
    </w:p>
    <w:p w:rsidR="00103CC4" w:rsidRPr="00103CC4" w:rsidRDefault="00103CC4" w:rsidP="00103CC4">
      <w:pPr>
        <w:spacing w:after="0" w:line="240" w:lineRule="auto"/>
        <w:rPr>
          <w:rFonts w:ascii="SkolaSerifCnOffc" w:eastAsia="Times New Roman" w:hAnsi="SkolaSerifCnOffc" w:cs="Tahoma"/>
          <w:color w:val="000000"/>
          <w:sz w:val="20"/>
          <w:szCs w:val="20"/>
        </w:rPr>
      </w:pPr>
    </w:p>
    <w:p w:rsidR="00103CC4" w:rsidRPr="00103CC4" w:rsidRDefault="00103CC4" w:rsidP="00103CC4">
      <w:pPr>
        <w:spacing w:after="0" w:line="240" w:lineRule="auto"/>
        <w:rPr>
          <w:rFonts w:ascii="SkolaSerifCnOffc" w:eastAsia="Times New Roman" w:hAnsi="SkolaSerifCnOffc" w:cs="Tahoma"/>
          <w:b/>
          <w:color w:val="000000"/>
          <w:sz w:val="20"/>
          <w:szCs w:val="20"/>
        </w:rPr>
      </w:pPr>
      <w:r w:rsidRPr="00103CC4">
        <w:rPr>
          <w:rFonts w:ascii="SkolaSerifCnOffc" w:eastAsia="Times New Roman" w:hAnsi="SkolaSerifCnOffc" w:cs="Tahoma"/>
          <w:b/>
          <w:color w:val="000000"/>
          <w:sz w:val="20"/>
          <w:szCs w:val="20"/>
          <w:lang w:val="mk-MK"/>
        </w:rPr>
        <w:t xml:space="preserve">За плаќања на сметка на Градежен факултет во Скопје </w:t>
      </w:r>
      <w:r w:rsidRPr="00103CC4">
        <w:rPr>
          <w:rFonts w:ascii="SkolaSerifCnOffc" w:eastAsia="Times New Roman" w:hAnsi="SkolaSerifCnOffc" w:cs="Tahoma"/>
          <w:b/>
          <w:color w:val="000000"/>
          <w:sz w:val="20"/>
          <w:szCs w:val="20"/>
        </w:rPr>
        <w:t xml:space="preserve">(500 </w:t>
      </w:r>
      <w:r w:rsidRPr="00103CC4">
        <w:rPr>
          <w:rFonts w:ascii="SkolaSerifCnOffc" w:eastAsia="Times New Roman" w:hAnsi="SkolaSerifCnOffc" w:cs="Tahoma"/>
          <w:b/>
          <w:color w:val="000000"/>
          <w:sz w:val="20"/>
          <w:szCs w:val="20"/>
          <w:lang w:val="mk-MK"/>
        </w:rPr>
        <w:t>евра за прва рата</w:t>
      </w:r>
      <w:r w:rsidRPr="00103CC4">
        <w:rPr>
          <w:rFonts w:ascii="SkolaSerifCnOffc" w:eastAsia="Times New Roman" w:hAnsi="SkolaSerifCnOffc" w:cs="Tahoma"/>
          <w:b/>
          <w:color w:val="000000"/>
          <w:sz w:val="20"/>
          <w:szCs w:val="20"/>
        </w:rPr>
        <w:t>):</w:t>
      </w:r>
    </w:p>
    <w:p w:rsidR="00103CC4" w:rsidRPr="00103CC4" w:rsidRDefault="00103CC4" w:rsidP="00103CC4">
      <w:pPr>
        <w:spacing w:after="0" w:line="240" w:lineRule="auto"/>
        <w:rPr>
          <w:rFonts w:ascii="SkolaSerifCnOffc" w:eastAsia="Times New Roman" w:hAnsi="SkolaSerifCnOffc" w:cs="Tahoma"/>
          <w:color w:val="000000"/>
          <w:sz w:val="20"/>
          <w:szCs w:val="20"/>
          <w:lang w:val="mk-MK"/>
        </w:rPr>
      </w:pPr>
      <w:r w:rsidRPr="00103CC4">
        <w:rPr>
          <w:rFonts w:ascii="SkolaSerifCnOffc" w:eastAsia="Times New Roman" w:hAnsi="SkolaSerifCnOffc" w:cs="Tahoma"/>
          <w:color w:val="000000"/>
          <w:sz w:val="20"/>
          <w:szCs w:val="20"/>
        </w:rPr>
        <w:t xml:space="preserve">НАЗИВ НА ПРИМАЧОТ: </w:t>
      </w:r>
      <w:proofErr w:type="spellStart"/>
      <w:r w:rsidRPr="00103CC4">
        <w:rPr>
          <w:rFonts w:ascii="SkolaSerifCnOffc" w:eastAsia="Times New Roman" w:hAnsi="SkolaSerifCnOffc" w:cs="Tahoma"/>
          <w:b/>
          <w:color w:val="000000"/>
          <w:sz w:val="20"/>
          <w:szCs w:val="20"/>
        </w:rPr>
        <w:t>Буџет</w:t>
      </w:r>
      <w:proofErr w:type="spellEnd"/>
      <w:r w:rsidRPr="00103CC4">
        <w:rPr>
          <w:rFonts w:ascii="SkolaSerifCnOffc" w:eastAsia="Times New Roman" w:hAnsi="SkolaSerifCnOffc" w:cs="Tahoma"/>
          <w:b/>
          <w:color w:val="000000"/>
          <w:sz w:val="20"/>
          <w:szCs w:val="20"/>
        </w:rPr>
        <w:t xml:space="preserve"> </w:t>
      </w:r>
      <w:proofErr w:type="spellStart"/>
      <w:r w:rsidRPr="00103CC4">
        <w:rPr>
          <w:rFonts w:ascii="SkolaSerifCnOffc" w:eastAsia="Times New Roman" w:hAnsi="SkolaSerifCnOffc" w:cs="Tahoma"/>
          <w:b/>
          <w:color w:val="000000"/>
          <w:sz w:val="20"/>
          <w:szCs w:val="20"/>
        </w:rPr>
        <w:t>на</w:t>
      </w:r>
      <w:proofErr w:type="spellEnd"/>
      <w:r w:rsidRPr="00103CC4">
        <w:rPr>
          <w:rFonts w:ascii="SkolaSerifCnOffc" w:eastAsia="Times New Roman" w:hAnsi="SkolaSerifCnOffc" w:cs="Tahoma"/>
          <w:b/>
          <w:color w:val="000000"/>
          <w:sz w:val="20"/>
          <w:szCs w:val="20"/>
        </w:rPr>
        <w:t xml:space="preserve"> РСМ – </w:t>
      </w:r>
      <w:proofErr w:type="spellStart"/>
      <w:r w:rsidRPr="00103CC4">
        <w:rPr>
          <w:rFonts w:ascii="SkolaSerifCnOffc" w:eastAsia="Times New Roman" w:hAnsi="SkolaSerifCnOffc" w:cs="Tahoma"/>
          <w:b/>
          <w:color w:val="000000"/>
          <w:sz w:val="20"/>
          <w:szCs w:val="20"/>
        </w:rPr>
        <w:t>Градежен</w:t>
      </w:r>
      <w:proofErr w:type="spellEnd"/>
      <w:r w:rsidRPr="00103CC4">
        <w:rPr>
          <w:rFonts w:ascii="SkolaSerifCnOffc" w:eastAsia="Times New Roman" w:hAnsi="SkolaSerifCnOffc" w:cs="Tahoma"/>
          <w:b/>
          <w:color w:val="000000"/>
          <w:sz w:val="20"/>
          <w:szCs w:val="20"/>
        </w:rPr>
        <w:t xml:space="preserve"> </w:t>
      </w:r>
      <w:proofErr w:type="spellStart"/>
      <w:r w:rsidRPr="00103CC4">
        <w:rPr>
          <w:rFonts w:ascii="SkolaSerifCnOffc" w:eastAsia="Times New Roman" w:hAnsi="SkolaSerifCnOffc" w:cs="Tahoma"/>
          <w:b/>
          <w:color w:val="000000"/>
          <w:sz w:val="20"/>
          <w:szCs w:val="20"/>
        </w:rPr>
        <w:t>факултет</w:t>
      </w:r>
      <w:proofErr w:type="spellEnd"/>
      <w:r w:rsidRPr="00103CC4">
        <w:rPr>
          <w:rFonts w:ascii="SkolaSerifCnOffc" w:eastAsia="Times New Roman" w:hAnsi="SkolaSerifCnOffc" w:cs="Tahoma"/>
          <w:b/>
          <w:color w:val="000000"/>
          <w:sz w:val="20"/>
          <w:szCs w:val="20"/>
        </w:rPr>
        <w:t xml:space="preserve"> – </w:t>
      </w:r>
      <w:proofErr w:type="spellStart"/>
      <w:r w:rsidRPr="00103CC4">
        <w:rPr>
          <w:rFonts w:ascii="SkolaSerifCnOffc" w:eastAsia="Times New Roman" w:hAnsi="SkolaSerifCnOffc" w:cs="Tahoma"/>
          <w:b/>
          <w:color w:val="000000"/>
          <w:sz w:val="20"/>
          <w:szCs w:val="20"/>
        </w:rPr>
        <w:t>Скопје</w:t>
      </w:r>
      <w:proofErr w:type="spellEnd"/>
      <w:r w:rsidRPr="00103CC4">
        <w:rPr>
          <w:rFonts w:ascii="SkolaSerifCnOffc" w:eastAsia="Times New Roman" w:hAnsi="SkolaSerifCnOffc" w:cs="Tahoma"/>
          <w:color w:val="000000"/>
          <w:sz w:val="20"/>
          <w:szCs w:val="20"/>
        </w:rPr>
        <w:br/>
        <w:t>БАНКА НА ПРИМАЧОТ: НБРСМ</w:t>
      </w:r>
      <w:r w:rsidRPr="00103CC4">
        <w:rPr>
          <w:rFonts w:ascii="SkolaSerifCnOffc" w:eastAsia="Times New Roman" w:hAnsi="SkolaSerifCnOffc" w:cs="Tahoma"/>
          <w:color w:val="000000"/>
          <w:sz w:val="20"/>
          <w:szCs w:val="20"/>
        </w:rPr>
        <w:br/>
        <w:t>ТРАНСАКЦИСКА СМЕТКА: 100000000063095</w:t>
      </w:r>
      <w:r w:rsidRPr="00103CC4">
        <w:rPr>
          <w:rFonts w:ascii="SkolaSerifCnOffc" w:eastAsia="Times New Roman" w:hAnsi="SkolaSerifCnOffc" w:cs="Tahoma"/>
          <w:color w:val="000000"/>
          <w:sz w:val="20"/>
          <w:szCs w:val="20"/>
        </w:rPr>
        <w:br/>
        <w:t>СМЕТКА НА БУЏЕТСКИ КОРИСНИК: 1600104219 788 15</w:t>
      </w:r>
      <w:r w:rsidRPr="00103CC4">
        <w:rPr>
          <w:rFonts w:ascii="SkolaSerifCnOffc" w:eastAsia="Times New Roman" w:hAnsi="SkolaSerifCnOffc" w:cs="Tahoma"/>
          <w:color w:val="000000"/>
          <w:sz w:val="20"/>
          <w:szCs w:val="20"/>
        </w:rPr>
        <w:br/>
        <w:t xml:space="preserve">ПРИХОДНА ШИФРА: 723012 41 </w:t>
      </w:r>
      <w:proofErr w:type="spellStart"/>
      <w:r w:rsidRPr="00103CC4">
        <w:rPr>
          <w:rFonts w:ascii="SkolaSerifCnOffc" w:eastAsia="Times New Roman" w:hAnsi="SkolaSerifCnOffc" w:cs="Tahoma"/>
          <w:color w:val="000000"/>
          <w:sz w:val="20"/>
          <w:szCs w:val="20"/>
        </w:rPr>
        <w:t>за</w:t>
      </w:r>
      <w:proofErr w:type="spellEnd"/>
      <w:r w:rsidRPr="00103CC4">
        <w:rPr>
          <w:rFonts w:ascii="SkolaSerifCnOffc" w:eastAsia="Times New Roman" w:hAnsi="SkolaSerifCnOffc" w:cs="Tahoma"/>
          <w:color w:val="000000"/>
          <w:sz w:val="20"/>
          <w:szCs w:val="20"/>
        </w:rPr>
        <w:t xml:space="preserve"> </w:t>
      </w:r>
      <w:proofErr w:type="spellStart"/>
      <w:r w:rsidRPr="00103CC4">
        <w:rPr>
          <w:rFonts w:ascii="SkolaSerifCnOffc" w:eastAsia="Times New Roman" w:hAnsi="SkolaSerifCnOffc" w:cs="Tahoma"/>
          <w:color w:val="000000"/>
          <w:sz w:val="20"/>
          <w:szCs w:val="20"/>
        </w:rPr>
        <w:t>партиципација</w:t>
      </w:r>
      <w:proofErr w:type="spellEnd"/>
      <w:r w:rsidRPr="00103CC4">
        <w:rPr>
          <w:rFonts w:ascii="SkolaSerifCnOffc" w:eastAsia="Times New Roman" w:hAnsi="SkolaSerifCnOffc" w:cs="Tahoma"/>
          <w:color w:val="000000"/>
          <w:sz w:val="20"/>
          <w:szCs w:val="20"/>
        </w:rPr>
        <w:br/>
      </w:r>
      <w:r w:rsidRPr="00103CC4">
        <w:rPr>
          <w:rFonts w:ascii="SkolaSerifCnOffc" w:eastAsia="Times New Roman" w:hAnsi="SkolaSerifCnOffc" w:cs="Tahoma"/>
          <w:color w:val="000000"/>
          <w:sz w:val="20"/>
          <w:szCs w:val="20"/>
          <w:lang w:val="mk-MK"/>
        </w:rPr>
        <w:t>(</w:t>
      </w:r>
      <w:r w:rsidRPr="00103CC4">
        <w:rPr>
          <w:rFonts w:ascii="SkolaSerifCnOffc" w:eastAsia="Times New Roman" w:hAnsi="SkolaSerifCnOffc" w:cs="Tahoma"/>
          <w:color w:val="000000"/>
          <w:sz w:val="20"/>
          <w:szCs w:val="20"/>
        </w:rPr>
        <w:t xml:space="preserve">ПРИХОДНА ШИФРА: 723019 41 </w:t>
      </w:r>
      <w:proofErr w:type="spellStart"/>
      <w:r w:rsidRPr="00103CC4">
        <w:rPr>
          <w:rFonts w:ascii="SkolaSerifCnOffc" w:eastAsia="Times New Roman" w:hAnsi="SkolaSerifCnOffc" w:cs="Tahoma"/>
          <w:color w:val="000000"/>
          <w:sz w:val="20"/>
          <w:szCs w:val="20"/>
        </w:rPr>
        <w:t>за</w:t>
      </w:r>
      <w:proofErr w:type="spellEnd"/>
      <w:r w:rsidRPr="00103CC4">
        <w:rPr>
          <w:rFonts w:ascii="SkolaSerifCnOffc" w:eastAsia="Times New Roman" w:hAnsi="SkolaSerifCnOffc" w:cs="Tahoma"/>
          <w:color w:val="000000"/>
          <w:sz w:val="20"/>
          <w:szCs w:val="20"/>
        </w:rPr>
        <w:t xml:space="preserve"> </w:t>
      </w:r>
      <w:proofErr w:type="spellStart"/>
      <w:r w:rsidRPr="00103CC4">
        <w:rPr>
          <w:rFonts w:ascii="SkolaSerifCnOffc" w:eastAsia="Times New Roman" w:hAnsi="SkolaSerifCnOffc" w:cs="Tahoma"/>
          <w:color w:val="000000"/>
          <w:sz w:val="20"/>
          <w:szCs w:val="20"/>
        </w:rPr>
        <w:t>останати</w:t>
      </w:r>
      <w:proofErr w:type="spellEnd"/>
      <w:r w:rsidRPr="00103CC4">
        <w:rPr>
          <w:rFonts w:ascii="SkolaSerifCnOffc" w:eastAsia="Times New Roman" w:hAnsi="SkolaSerifCnOffc" w:cs="Tahoma"/>
          <w:color w:val="000000"/>
          <w:sz w:val="20"/>
          <w:szCs w:val="20"/>
        </w:rPr>
        <w:t xml:space="preserve"> </w:t>
      </w:r>
      <w:proofErr w:type="spellStart"/>
      <w:r w:rsidRPr="00103CC4">
        <w:rPr>
          <w:rFonts w:ascii="SkolaSerifCnOffc" w:eastAsia="Times New Roman" w:hAnsi="SkolaSerifCnOffc" w:cs="Tahoma"/>
          <w:color w:val="000000"/>
          <w:sz w:val="20"/>
          <w:szCs w:val="20"/>
        </w:rPr>
        <w:t>плаќања</w:t>
      </w:r>
      <w:proofErr w:type="spellEnd"/>
      <w:r w:rsidRPr="00103CC4">
        <w:rPr>
          <w:rFonts w:ascii="SkolaSerifCnOffc" w:eastAsia="Times New Roman" w:hAnsi="SkolaSerifCnOffc" w:cs="Tahoma"/>
          <w:color w:val="000000"/>
          <w:sz w:val="20"/>
          <w:szCs w:val="20"/>
          <w:lang w:val="mk-MK"/>
        </w:rPr>
        <w:t>)</w:t>
      </w:r>
    </w:p>
    <w:p w:rsidR="00103CC4" w:rsidRPr="00103CC4" w:rsidRDefault="00103CC4" w:rsidP="00103CC4">
      <w:pPr>
        <w:spacing w:after="0" w:line="240" w:lineRule="auto"/>
        <w:rPr>
          <w:rFonts w:ascii="SkolaSerifCnOffc" w:eastAsia="Times New Roman" w:hAnsi="SkolaSerifCnOffc" w:cs="Tahoma"/>
          <w:b/>
          <w:color w:val="000000"/>
          <w:sz w:val="20"/>
          <w:szCs w:val="20"/>
        </w:rPr>
      </w:pPr>
    </w:p>
    <w:p w:rsidR="00103CC4" w:rsidRPr="00103CC4" w:rsidRDefault="00103CC4" w:rsidP="00103CC4">
      <w:pPr>
        <w:spacing w:after="0" w:line="240" w:lineRule="auto"/>
        <w:rPr>
          <w:rFonts w:ascii="SkolaSerifCnOffc" w:eastAsia="Times New Roman" w:hAnsi="SkolaSerifCnOffc" w:cs="Tahoma"/>
          <w:b/>
          <w:color w:val="000000"/>
          <w:sz w:val="20"/>
          <w:szCs w:val="20"/>
        </w:rPr>
      </w:pPr>
      <w:r w:rsidRPr="00103CC4">
        <w:rPr>
          <w:rFonts w:ascii="SkolaSerifCnOffc" w:eastAsia="Times New Roman" w:hAnsi="SkolaSerifCnOffc" w:cs="Tahoma"/>
          <w:b/>
          <w:color w:val="000000"/>
          <w:sz w:val="20"/>
          <w:szCs w:val="20"/>
          <w:lang w:val="mk-MK"/>
        </w:rPr>
        <w:t>За плаќања на сметка на УКИМ (250 евра само за првата рата)</w:t>
      </w:r>
      <w:r w:rsidRPr="00103CC4">
        <w:rPr>
          <w:rFonts w:ascii="SkolaSerifCnOffc" w:eastAsia="Times New Roman" w:hAnsi="SkolaSerifCnOffc" w:cs="Tahoma"/>
          <w:b/>
          <w:color w:val="000000"/>
          <w:sz w:val="20"/>
          <w:szCs w:val="20"/>
        </w:rPr>
        <w:t>:</w:t>
      </w:r>
    </w:p>
    <w:p w:rsidR="00103CC4" w:rsidRPr="00103CC4" w:rsidRDefault="00103CC4" w:rsidP="00103CC4">
      <w:pPr>
        <w:spacing w:after="0" w:line="240" w:lineRule="auto"/>
        <w:rPr>
          <w:rFonts w:ascii="SkolaSerifCnOffc" w:eastAsia="Times New Roman" w:hAnsi="SkolaSerifCnOffc" w:cs="Tahoma"/>
          <w:color w:val="000000"/>
          <w:sz w:val="20"/>
          <w:szCs w:val="20"/>
        </w:rPr>
      </w:pPr>
      <w:r w:rsidRPr="00103CC4">
        <w:rPr>
          <w:rFonts w:ascii="SkolaSerifCnOffc" w:eastAsia="Times New Roman" w:hAnsi="SkolaSerifCnOffc" w:cs="Tahoma"/>
          <w:color w:val="000000"/>
          <w:sz w:val="20"/>
          <w:szCs w:val="20"/>
        </w:rPr>
        <w:t xml:space="preserve">НАЗИВ НА ПРИМАЧОТ: </w:t>
      </w:r>
      <w:proofErr w:type="spellStart"/>
      <w:r w:rsidRPr="00103CC4">
        <w:rPr>
          <w:rFonts w:ascii="SkolaSerifCnOffc" w:eastAsia="Times New Roman" w:hAnsi="SkolaSerifCnOffc" w:cs="Tahoma"/>
          <w:b/>
          <w:color w:val="000000"/>
          <w:sz w:val="20"/>
          <w:szCs w:val="20"/>
        </w:rPr>
        <w:t>Буџет</w:t>
      </w:r>
      <w:proofErr w:type="spellEnd"/>
      <w:r w:rsidRPr="00103CC4">
        <w:rPr>
          <w:rFonts w:ascii="SkolaSerifCnOffc" w:eastAsia="Times New Roman" w:hAnsi="SkolaSerifCnOffc" w:cs="Tahoma"/>
          <w:b/>
          <w:color w:val="000000"/>
          <w:sz w:val="20"/>
          <w:szCs w:val="20"/>
        </w:rPr>
        <w:t xml:space="preserve"> </w:t>
      </w:r>
      <w:proofErr w:type="spellStart"/>
      <w:r w:rsidRPr="00103CC4">
        <w:rPr>
          <w:rFonts w:ascii="SkolaSerifCnOffc" w:eastAsia="Times New Roman" w:hAnsi="SkolaSerifCnOffc" w:cs="Tahoma"/>
          <w:b/>
          <w:color w:val="000000"/>
          <w:sz w:val="20"/>
          <w:szCs w:val="20"/>
        </w:rPr>
        <w:t>на</w:t>
      </w:r>
      <w:proofErr w:type="spellEnd"/>
      <w:r w:rsidRPr="00103CC4">
        <w:rPr>
          <w:rFonts w:ascii="SkolaSerifCnOffc" w:eastAsia="Times New Roman" w:hAnsi="SkolaSerifCnOffc" w:cs="Tahoma"/>
          <w:b/>
          <w:color w:val="000000"/>
          <w:sz w:val="20"/>
          <w:szCs w:val="20"/>
        </w:rPr>
        <w:t xml:space="preserve"> РСМ – УКИМ – </w:t>
      </w:r>
      <w:proofErr w:type="spellStart"/>
      <w:r w:rsidRPr="00103CC4">
        <w:rPr>
          <w:rFonts w:ascii="SkolaSerifCnOffc" w:eastAsia="Times New Roman" w:hAnsi="SkolaSerifCnOffc" w:cs="Tahoma"/>
          <w:b/>
          <w:color w:val="000000"/>
          <w:sz w:val="20"/>
          <w:szCs w:val="20"/>
        </w:rPr>
        <w:t>Скопје</w:t>
      </w:r>
      <w:proofErr w:type="spellEnd"/>
      <w:r w:rsidRPr="00103CC4">
        <w:rPr>
          <w:rFonts w:ascii="SkolaSerifCnOffc" w:eastAsia="Times New Roman" w:hAnsi="SkolaSerifCnOffc" w:cs="Tahoma"/>
          <w:color w:val="000000"/>
          <w:sz w:val="20"/>
          <w:szCs w:val="20"/>
        </w:rPr>
        <w:br/>
        <w:t>БАНКА НА ПРИМАЧОТ: НБРСМ</w:t>
      </w:r>
      <w:r w:rsidRPr="00103CC4">
        <w:rPr>
          <w:rFonts w:ascii="SkolaSerifCnOffc" w:eastAsia="Times New Roman" w:hAnsi="SkolaSerifCnOffc" w:cs="Tahoma"/>
          <w:color w:val="000000"/>
          <w:sz w:val="20"/>
          <w:szCs w:val="20"/>
        </w:rPr>
        <w:br/>
        <w:t>СМЕТКА НА БУЏЕТСКИ КОРИСНИК: 1600103689 788 18</w:t>
      </w:r>
      <w:r w:rsidRPr="00103CC4">
        <w:rPr>
          <w:rFonts w:ascii="SkolaSerifCnOffc" w:eastAsia="Times New Roman" w:hAnsi="SkolaSerifCnOffc" w:cs="Tahoma"/>
          <w:color w:val="000000"/>
          <w:sz w:val="20"/>
          <w:szCs w:val="20"/>
        </w:rPr>
        <w:br/>
        <w:t xml:space="preserve">ПРИХОДНА ШИФРА: 723012 41 </w:t>
      </w:r>
      <w:proofErr w:type="spellStart"/>
      <w:r w:rsidRPr="00103CC4">
        <w:rPr>
          <w:rFonts w:ascii="SkolaSerifCnOffc" w:eastAsia="Times New Roman" w:hAnsi="SkolaSerifCnOffc" w:cs="Tahoma"/>
          <w:color w:val="000000"/>
          <w:sz w:val="20"/>
          <w:szCs w:val="20"/>
        </w:rPr>
        <w:t>за</w:t>
      </w:r>
      <w:proofErr w:type="spellEnd"/>
      <w:r w:rsidRPr="00103CC4">
        <w:rPr>
          <w:rFonts w:ascii="SkolaSerifCnOffc" w:eastAsia="Times New Roman" w:hAnsi="SkolaSerifCnOffc" w:cs="Tahoma"/>
          <w:color w:val="000000"/>
          <w:sz w:val="20"/>
          <w:szCs w:val="20"/>
        </w:rPr>
        <w:t xml:space="preserve"> </w:t>
      </w:r>
      <w:proofErr w:type="spellStart"/>
      <w:r w:rsidRPr="00103CC4">
        <w:rPr>
          <w:rFonts w:ascii="SkolaSerifCnOffc" w:eastAsia="Times New Roman" w:hAnsi="SkolaSerifCnOffc" w:cs="Tahoma"/>
          <w:color w:val="000000"/>
          <w:sz w:val="20"/>
          <w:szCs w:val="20"/>
        </w:rPr>
        <w:t>докторска</w:t>
      </w:r>
      <w:proofErr w:type="spellEnd"/>
      <w:r w:rsidRPr="00103CC4">
        <w:rPr>
          <w:rFonts w:ascii="SkolaSerifCnOffc" w:eastAsia="Times New Roman" w:hAnsi="SkolaSerifCnOffc" w:cs="Tahoma"/>
          <w:color w:val="000000"/>
          <w:sz w:val="20"/>
          <w:szCs w:val="20"/>
        </w:rPr>
        <w:t xml:space="preserve"> </w:t>
      </w:r>
      <w:proofErr w:type="spellStart"/>
      <w:r w:rsidRPr="00103CC4">
        <w:rPr>
          <w:rFonts w:ascii="SkolaSerifCnOffc" w:eastAsia="Times New Roman" w:hAnsi="SkolaSerifCnOffc" w:cs="Tahoma"/>
          <w:color w:val="000000"/>
          <w:sz w:val="20"/>
          <w:szCs w:val="20"/>
        </w:rPr>
        <w:t>школа</w:t>
      </w:r>
      <w:proofErr w:type="spellEnd"/>
    </w:p>
    <w:p w:rsidR="00103CC4" w:rsidRPr="00103CC4" w:rsidRDefault="00103CC4" w:rsidP="00103CC4">
      <w:pPr>
        <w:spacing w:after="0" w:line="240" w:lineRule="auto"/>
        <w:rPr>
          <w:rFonts w:ascii="SkolaSerifCnOffc" w:eastAsia="Times New Roman" w:hAnsi="SkolaSerifCnOffc" w:cs="Tahoma"/>
          <w:color w:val="000000"/>
          <w:sz w:val="20"/>
          <w:szCs w:val="20"/>
        </w:rPr>
      </w:pPr>
      <w:r w:rsidRPr="00103CC4">
        <w:rPr>
          <w:rFonts w:ascii="SkolaSerifCnOffc" w:eastAsia="Times New Roman" w:hAnsi="SkolaSerifCnOffc" w:cs="Tahoma"/>
          <w:color w:val="000000"/>
          <w:sz w:val="20"/>
          <w:szCs w:val="20"/>
        </w:rPr>
        <w:t> </w:t>
      </w:r>
    </w:p>
    <w:p w:rsidR="00A30D67" w:rsidRPr="00103CC4" w:rsidRDefault="00A30D67" w:rsidP="001926A5">
      <w:pPr>
        <w:jc w:val="both"/>
        <w:rPr>
          <w:rFonts w:ascii="SkolaSerifCnOffc" w:hAnsi="SkolaSerifCnOffc"/>
          <w:noProof/>
          <w:lang w:val="mk-MK"/>
        </w:rPr>
      </w:pPr>
    </w:p>
    <w:p w:rsidR="001926A5" w:rsidRPr="00103CC4" w:rsidRDefault="001926A5">
      <w:pPr>
        <w:jc w:val="both"/>
        <w:rPr>
          <w:rFonts w:ascii="SkolaSerifCnOffc" w:hAnsi="SkolaSerifCnOffc"/>
          <w:noProof/>
          <w:lang w:val="mk-MK"/>
        </w:rPr>
      </w:pPr>
    </w:p>
    <w:sectPr w:rsidR="001926A5" w:rsidRPr="00103C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SkolaSerifCnOffc">
    <w:charset w:val="CC"/>
    <w:family w:val="auto"/>
    <w:pitch w:val="variable"/>
    <w:sig w:usb0="8000022F" w:usb1="5000204A" w:usb2="00000000" w:usb3="00000000" w:csb0="00000087" w:csb1="00000000"/>
  </w:font>
  <w:font w:name="Tahoma">
    <w:altName w:val="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AEE"/>
    <w:rsid w:val="00037ADA"/>
    <w:rsid w:val="00103CC4"/>
    <w:rsid w:val="001926A5"/>
    <w:rsid w:val="00426668"/>
    <w:rsid w:val="004E0AEE"/>
    <w:rsid w:val="00516B47"/>
    <w:rsid w:val="006C72C2"/>
    <w:rsid w:val="006F3C39"/>
    <w:rsid w:val="007B15ED"/>
    <w:rsid w:val="00877164"/>
    <w:rsid w:val="00A30D67"/>
    <w:rsid w:val="00E4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8E37"/>
  <w15:chartTrackingRefBased/>
  <w15:docId w15:val="{BF516073-5CAE-43B7-B956-F7BC91A5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67"/>
    <w:rPr>
      <w:rFonts w:ascii="Segoe UI" w:hAnsi="Segoe UI" w:cs="Segoe UI"/>
      <w:sz w:val="18"/>
      <w:szCs w:val="18"/>
    </w:rPr>
  </w:style>
  <w:style w:type="table" w:styleId="TableGrid">
    <w:name w:val="Table Grid"/>
    <w:basedOn w:val="TableNormal"/>
    <w:uiPriority w:val="39"/>
    <w:rsid w:val="0042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ST-1</dc:creator>
  <cp:keywords/>
  <dc:description/>
  <cp:lastModifiedBy>ST-1</cp:lastModifiedBy>
  <cp:revision>7</cp:revision>
  <cp:lastPrinted>2022-07-06T11:14:00Z</cp:lastPrinted>
  <dcterms:created xsi:type="dcterms:W3CDTF">2023-09-14T10:19:00Z</dcterms:created>
  <dcterms:modified xsi:type="dcterms:W3CDTF">2023-12-07T13:39:00Z</dcterms:modified>
</cp:coreProperties>
</file>