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38EF7" w14:textId="77777777" w:rsidR="0097561F" w:rsidRDefault="0097561F" w:rsidP="0097561F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</w:rPr>
        <w:drawing>
          <wp:inline distT="0" distB="0" distL="0" distR="0" wp14:anchorId="0CDB9923" wp14:editId="5F8E8384">
            <wp:extent cx="1910597" cy="728980"/>
            <wp:effectExtent l="0" t="0" r="0" b="0"/>
            <wp:docPr id="652256648" name="Picture 1" descr="A black and orang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6648" name="Picture 1" descr="A black and orange sign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2" cy="7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71B2" w14:textId="5AD1FAFE" w:rsidR="0097561F" w:rsidRPr="00FD56BD" w:rsidRDefault="0097561F" w:rsidP="0097561F">
      <w:pPr>
        <w:spacing w:line="240" w:lineRule="auto"/>
        <w:rPr>
          <w:rFonts w:ascii="Arial Narrow" w:hAnsi="Arial Narrow"/>
          <w:b/>
          <w:bCs/>
          <w:lang w:val="mk-MK"/>
        </w:rPr>
      </w:pPr>
      <w:r w:rsidRPr="009D099E">
        <w:rPr>
          <w:rFonts w:ascii="Arial Narrow" w:hAnsi="Arial Narrow"/>
          <w:b/>
          <w:bCs/>
          <w:lang w:val="mk-MK"/>
        </w:rPr>
        <w:t xml:space="preserve">Предмет: </w:t>
      </w:r>
      <w:r>
        <w:rPr>
          <w:rFonts w:ascii="Arial Narrow" w:hAnsi="Arial Narrow"/>
          <w:b/>
          <w:bCs/>
          <w:lang w:val="mk-MK"/>
        </w:rPr>
        <w:t>П</w:t>
      </w:r>
      <w:r w:rsidRPr="009D099E">
        <w:rPr>
          <w:rFonts w:ascii="Arial Narrow" w:hAnsi="Arial Narrow"/>
          <w:b/>
          <w:bCs/>
          <w:lang w:val="mk-MK"/>
        </w:rPr>
        <w:t>рибирање на податоци</w:t>
      </w:r>
      <w:r>
        <w:rPr>
          <w:rFonts w:ascii="Arial Narrow" w:hAnsi="Arial Narrow"/>
          <w:b/>
          <w:bCs/>
          <w:lang w:val="mk-MK"/>
        </w:rPr>
        <w:t>те</w:t>
      </w:r>
      <w:r w:rsidRPr="009D099E">
        <w:rPr>
          <w:rFonts w:ascii="Arial Narrow" w:hAnsi="Arial Narrow"/>
          <w:b/>
          <w:bCs/>
          <w:lang w:val="mk-MK"/>
        </w:rPr>
        <w:t xml:space="preserve"> </w:t>
      </w:r>
      <w:r>
        <w:rPr>
          <w:rFonts w:ascii="Arial Narrow" w:hAnsi="Arial Narrow"/>
          <w:b/>
          <w:bCs/>
          <w:lang w:val="mk-MK"/>
        </w:rPr>
        <w:t>со</w:t>
      </w:r>
      <w:r w:rsidRPr="009D099E">
        <w:rPr>
          <w:rFonts w:ascii="Arial Narrow" w:hAnsi="Arial Narrow"/>
          <w:b/>
          <w:bCs/>
          <w:lang w:val="mk-MK"/>
        </w:rPr>
        <w:t xml:space="preserve"> образец</w:t>
      </w:r>
      <w:r>
        <w:rPr>
          <w:rFonts w:ascii="Arial Narrow" w:hAnsi="Arial Narrow"/>
          <w:b/>
          <w:bCs/>
          <w:lang w:val="mk-MK"/>
        </w:rPr>
        <w:t>от</w:t>
      </w:r>
      <w:r w:rsidRPr="009D099E">
        <w:rPr>
          <w:rFonts w:ascii="Arial Narrow" w:hAnsi="Arial Narrow"/>
          <w:b/>
          <w:bCs/>
          <w:lang w:val="mk-MK"/>
        </w:rPr>
        <w:t xml:space="preserve"> </w:t>
      </w:r>
      <w:r>
        <w:rPr>
          <w:rFonts w:ascii="Arial Narrow" w:hAnsi="Arial Narrow"/>
          <w:b/>
          <w:bCs/>
          <w:lang w:val="mk-MK"/>
        </w:rPr>
        <w:t>ВОИ-70А</w:t>
      </w:r>
    </w:p>
    <w:p w14:paraId="7DF69CF1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78EFBD3D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Почитувани,</w:t>
      </w:r>
    </w:p>
    <w:p w14:paraId="203BB863" w14:textId="77777777" w:rsidR="0097561F" w:rsidRDefault="0097561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2E1D5EBF" w14:textId="4496B8BE" w:rsidR="0097561F" w:rsidRDefault="0097561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Сакаме да ве информираме дека Државниот завод за статистика (ДЗС), во соработка со Министерството за дигитални трансформации (МДТ), </w:t>
      </w:r>
      <w:r>
        <w:rPr>
          <w:rFonts w:ascii="Arial Narrow" w:hAnsi="Arial Narrow"/>
          <w:sz w:val="22"/>
          <w:szCs w:val="22"/>
          <w:lang w:val="mk-MK"/>
        </w:rPr>
        <w:t xml:space="preserve">на </w:t>
      </w:r>
      <w:r w:rsidRPr="009D099E">
        <w:rPr>
          <w:rFonts w:ascii="Arial Narrow" w:hAnsi="Arial Narrow"/>
          <w:sz w:val="22"/>
          <w:szCs w:val="22"/>
          <w:lang w:val="mk-MK"/>
        </w:rPr>
        <w:t>Националниот портал за е-услуги</w:t>
      </w:r>
      <w:r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>
        <w:rPr>
          <w:rFonts w:ascii="Arial Narrow" w:hAnsi="Arial Narrow"/>
          <w:sz w:val="22"/>
          <w:szCs w:val="22"/>
          <w:lang w:val="mk-MK"/>
        </w:rPr>
        <w:t>г</w:t>
      </w:r>
      <w:r w:rsidR="00985CFF">
        <w:rPr>
          <w:rFonts w:ascii="Arial Narrow" w:hAnsi="Arial Narrow"/>
          <w:sz w:val="22"/>
          <w:szCs w:val="22"/>
          <w:lang w:val="mk-MK"/>
        </w:rPr>
        <w:t>и</w:t>
      </w:r>
      <w:r>
        <w:rPr>
          <w:rFonts w:ascii="Arial Narrow" w:hAnsi="Arial Narrow"/>
          <w:sz w:val="22"/>
          <w:szCs w:val="22"/>
          <w:lang w:val="mk-MK"/>
        </w:rPr>
        <w:t xml:space="preserve"> постави</w:t>
      </w:r>
      <w:r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Pr="009D099E">
        <w:rPr>
          <w:rFonts w:ascii="Arial Narrow" w:hAnsi="Arial Narrow"/>
          <w:sz w:val="22"/>
          <w:szCs w:val="22"/>
          <w:lang w:val="mk-MK"/>
        </w:rPr>
        <w:t>образ</w:t>
      </w:r>
      <w:r w:rsidR="00985CFF">
        <w:rPr>
          <w:rFonts w:ascii="Arial Narrow" w:hAnsi="Arial Narrow"/>
          <w:sz w:val="22"/>
          <w:szCs w:val="22"/>
          <w:lang w:val="mk-MK"/>
        </w:rPr>
        <w:t>сците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</w:t>
      </w:r>
      <w:r w:rsidR="00985CFF">
        <w:rPr>
          <w:rFonts w:ascii="Arial Narrow" w:hAnsi="Arial Narrow"/>
          <w:sz w:val="22"/>
          <w:szCs w:val="22"/>
          <w:lang w:val="mk-MK"/>
        </w:rPr>
        <w:t>ВОИ 70А</w:t>
      </w: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Pr="009D099E">
        <w:rPr>
          <w:rFonts w:ascii="Arial Narrow" w:hAnsi="Arial Narrow"/>
          <w:sz w:val="22"/>
          <w:szCs w:val="22"/>
          <w:lang w:val="mk-MK"/>
        </w:rPr>
        <w:t>.</w:t>
      </w:r>
    </w:p>
    <w:p w14:paraId="46A89AC4" w14:textId="77777777" w:rsidR="00985CFF" w:rsidRDefault="00985CF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466FECE0" w14:textId="5F9A558D" w:rsidR="00985CFF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До услугата</w:t>
      </w:r>
      <w:r>
        <w:rPr>
          <w:rFonts w:ascii="Arial Narrow" w:hAnsi="Arial Narrow"/>
          <w:sz w:val="22"/>
          <w:szCs w:val="22"/>
          <w:lang w:val="mk-MK"/>
        </w:rPr>
        <w:t xml:space="preserve"> ВОИ 70А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може да се пристапи директно на линкот</w:t>
      </w:r>
      <w:r>
        <w:rPr>
          <w:rFonts w:ascii="Arial Narrow" w:hAnsi="Arial Narrow"/>
          <w:sz w:val="22"/>
          <w:szCs w:val="22"/>
          <w:lang w:val="mk-MK"/>
        </w:rPr>
        <w:t xml:space="preserve">  </w:t>
      </w:r>
    </w:p>
    <w:p w14:paraId="1C28821F" w14:textId="77777777" w:rsidR="00985CFF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0892A8B4" w14:textId="0228CAC5" w:rsidR="00985CFF" w:rsidRDefault="008E3ADD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hyperlink r:id="rId6" w:tooltip="https://uslugi.gov.mk/apply-for-service.nspx?apsUniqueName=DZS-6237" w:history="1">
        <w:r w:rsidR="00985CFF" w:rsidRPr="00985CFF">
          <w:rPr>
            <w:rStyle w:val="Hyperlink"/>
            <w:rFonts w:ascii="Arial Narrow" w:hAnsi="Arial Narrow"/>
            <w:sz w:val="22"/>
            <w:szCs w:val="22"/>
          </w:rPr>
          <w:t>https://uslugi.gov.mk/apply-for-service.nspx?apsUniqueName=DZS-6237</w:t>
        </w:r>
      </w:hyperlink>
    </w:p>
    <w:p w14:paraId="3B79B625" w14:textId="77777777" w:rsidR="00985CFF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6F7FCD7F" w14:textId="3BFDD9F5" w:rsidR="00985CFF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85CFF">
        <w:rPr>
          <w:rFonts w:ascii="Arial Narrow" w:hAnsi="Arial Narrow"/>
          <w:sz w:val="22"/>
          <w:szCs w:val="22"/>
          <w:lang w:val="mk-MK"/>
        </w:rPr>
        <w:t>или со скенирање на QR-кодот:</w:t>
      </w:r>
    </w:p>
    <w:p w14:paraId="0E0B4A76" w14:textId="64480F51" w:rsidR="00985CFF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>
        <w:rPr>
          <w:rFonts w:ascii="Arial Narrow" w:hAnsi="Arial Narrow"/>
          <w:noProof/>
          <w:sz w:val="22"/>
          <w:szCs w:val="22"/>
        </w:rPr>
        <w:drawing>
          <wp:inline distT="0" distB="0" distL="0" distR="0" wp14:anchorId="6DD2629F" wp14:editId="1B7E95BA">
            <wp:extent cx="2057400" cy="2057400"/>
            <wp:effectExtent l="0" t="0" r="0" b="0"/>
            <wp:docPr id="2095998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AA4544" w14:textId="653A1C06" w:rsidR="00FC2F9C" w:rsidRDefault="00FC2F9C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bookmarkStart w:id="0" w:name="_GoBack"/>
      <w:bookmarkEnd w:id="0"/>
    </w:p>
    <w:p w14:paraId="76B6B971" w14:textId="77777777" w:rsidR="0097561F" w:rsidRPr="009D099E" w:rsidRDefault="0097561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Секој студент </w:t>
      </w:r>
      <w:r>
        <w:rPr>
          <w:rFonts w:ascii="Arial Narrow" w:hAnsi="Arial Narrow"/>
          <w:sz w:val="22"/>
          <w:szCs w:val="22"/>
          <w:lang w:val="mk-MK"/>
        </w:rPr>
        <w:t xml:space="preserve">потребно е да има 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активен кориснички профил на </w:t>
      </w:r>
      <w:r w:rsidRPr="009648FD">
        <w:rPr>
          <w:rFonts w:ascii="Arial Narrow" w:hAnsi="Arial Narrow"/>
          <w:b/>
          <w:bCs/>
          <w:sz w:val="28"/>
          <w:szCs w:val="28"/>
          <w:lang w:val="mk-MK"/>
        </w:rPr>
        <w:t>ниско ниво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</w:t>
      </w:r>
      <w:r>
        <w:rPr>
          <w:rFonts w:ascii="Arial Narrow" w:hAnsi="Arial Narrow"/>
          <w:sz w:val="22"/>
          <w:szCs w:val="22"/>
          <w:lang w:val="mk-MK"/>
        </w:rPr>
        <w:t>за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го пополни образецот и притоа од системот ќе добие два официјално потврдени документи со електронски печат на ДЗС:</w:t>
      </w:r>
    </w:p>
    <w:p w14:paraId="5AF513C4" w14:textId="77777777" w:rsidR="0097561F" w:rsidRPr="009D099E" w:rsidRDefault="0097561F" w:rsidP="0097561F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Генериран образец и</w:t>
      </w:r>
    </w:p>
    <w:p w14:paraId="07043FD1" w14:textId="77777777" w:rsidR="0097561F" w:rsidRPr="009D099E" w:rsidRDefault="0097561F" w:rsidP="0097561F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Потврда за успешно доставен образец.</w:t>
      </w:r>
    </w:p>
    <w:p w14:paraId="4910E0D5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278E3627" w14:textId="0A70925B" w:rsidR="0097561F" w:rsidRPr="009D099E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Студентите се должни </w:t>
      </w:r>
      <w:r w:rsidR="001462DA" w:rsidRPr="001462DA">
        <w:rPr>
          <w:rFonts w:ascii="Arial Narrow" w:hAnsi="Arial Narrow"/>
          <w:b/>
          <w:bCs/>
          <w:sz w:val="22"/>
          <w:szCs w:val="22"/>
          <w:lang w:val="mk-MK"/>
        </w:rPr>
        <w:t>ПОТВРДАТА</w:t>
      </w:r>
      <w:r w:rsidR="001462DA">
        <w:rPr>
          <w:rFonts w:ascii="Arial Narrow" w:hAnsi="Arial Narrow"/>
          <w:sz w:val="22"/>
          <w:szCs w:val="22"/>
          <w:lang w:val="mk-MK"/>
        </w:rPr>
        <w:t xml:space="preserve"> за успешно доставен образец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</w:t>
      </w:r>
      <w:r w:rsidR="001462DA">
        <w:rPr>
          <w:rFonts w:ascii="Arial Narrow" w:hAnsi="Arial Narrow"/>
          <w:sz w:val="22"/>
          <w:szCs w:val="22"/>
          <w:lang w:val="mk-MK"/>
        </w:rPr>
        <w:t>ја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достават до факултетите</w:t>
      </w:r>
      <w:r>
        <w:rPr>
          <w:rFonts w:ascii="Arial Narrow" w:hAnsi="Arial Narrow"/>
          <w:sz w:val="22"/>
          <w:szCs w:val="22"/>
          <w:lang w:val="mk-MK"/>
        </w:rPr>
        <w:t xml:space="preserve"> при упис на академската 2026/2027 година </w:t>
      </w:r>
      <w:r w:rsidRPr="009D099E">
        <w:rPr>
          <w:rFonts w:ascii="Arial Narrow" w:hAnsi="Arial Narrow"/>
          <w:sz w:val="22"/>
          <w:szCs w:val="22"/>
          <w:lang w:val="mk-MK"/>
        </w:rPr>
        <w:t>.</w:t>
      </w:r>
    </w:p>
    <w:p w14:paraId="15C049CA" w14:textId="77777777" w:rsidR="0097561F" w:rsidRPr="009D099E" w:rsidRDefault="0097561F" w:rsidP="0097561F"/>
    <w:sectPr w:rsidR="0097561F" w:rsidRPr="009D099E" w:rsidSect="00975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90E9F"/>
    <w:multiLevelType w:val="multilevel"/>
    <w:tmpl w:val="3028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1F"/>
    <w:rsid w:val="001462DA"/>
    <w:rsid w:val="00412B1E"/>
    <w:rsid w:val="006C2C8E"/>
    <w:rsid w:val="00786CD5"/>
    <w:rsid w:val="008E3ADD"/>
    <w:rsid w:val="0097561F"/>
    <w:rsid w:val="00985CFF"/>
    <w:rsid w:val="00A27CD7"/>
    <w:rsid w:val="00C7606A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3A88"/>
  <w15:chartTrackingRefBased/>
  <w15:docId w15:val="{23D197AF-A200-4241-ADC2-C816D809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CFF"/>
  </w:style>
  <w:style w:type="paragraph" w:styleId="Heading1">
    <w:name w:val="heading 1"/>
    <w:basedOn w:val="Normal"/>
    <w:next w:val="Normal"/>
    <w:link w:val="Heading1Char"/>
    <w:uiPriority w:val="9"/>
    <w:qFormat/>
    <w:rsid w:val="00975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6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61F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5CFF"/>
    <w:rPr>
      <w:rFonts w:ascii="Times New Roma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lugi.gov.mk/apply-for-service.nspx?apsUniqueName=DZS-623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Stojkovic</dc:creator>
  <cp:keywords/>
  <dc:description/>
  <cp:lastModifiedBy>ST-Shalter 1</cp:lastModifiedBy>
  <cp:revision>4</cp:revision>
  <dcterms:created xsi:type="dcterms:W3CDTF">2026-09-16T08:00:00Z</dcterms:created>
  <dcterms:modified xsi:type="dcterms:W3CDTF">2026-09-16T10:00:00Z</dcterms:modified>
</cp:coreProperties>
</file>